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580"/>
        <w:gridCol w:w="1682"/>
        <w:gridCol w:w="709"/>
        <w:gridCol w:w="4514"/>
      </w:tblGrid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публичных слушаний</w:t>
            </w:r>
          </w:p>
        </w:tc>
      </w:tr>
      <w:tr w:rsidR="0095089D">
        <w:tc>
          <w:tcPr>
            <w:tcW w:w="3018" w:type="dxa"/>
            <w:gridSpan w:val="2"/>
            <w:shd w:val="clear" w:color="auto" w:fill="auto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 2022 года</w:t>
            </w:r>
          </w:p>
          <w:p w:rsidR="0095089D" w:rsidRDefault="005D20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905" w:type="dxa"/>
            <w:gridSpan w:val="3"/>
            <w:shd w:val="clear" w:color="auto" w:fill="auto"/>
          </w:tcPr>
          <w:p w:rsidR="0095089D" w:rsidRDefault="0095089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5089D">
        <w:trPr>
          <w:trHeight w:val="838"/>
        </w:trPr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по проекту:</w:t>
            </w:r>
          </w:p>
          <w:p w:rsidR="0095089D" w:rsidRDefault="005D20F2">
            <w:pPr>
              <w:pStyle w:val="ConsPlus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участка.</w:t>
            </w:r>
          </w:p>
        </w:tc>
      </w:tr>
      <w:tr w:rsidR="0095089D">
        <w:trPr>
          <w:trHeight w:val="924"/>
        </w:trPr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состоявшиеся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  <w:p w:rsidR="0095089D" w:rsidRDefault="005D20F2">
            <w:pPr>
              <w:pStyle w:val="ConsPlusNormal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Нижегородская область, </w:t>
            </w:r>
            <w:proofErr w:type="spellStart"/>
            <w:r>
              <w:rPr>
                <w:sz w:val="24"/>
                <w:szCs w:val="24"/>
                <w:u w:val="single"/>
              </w:rPr>
              <w:t>Починковский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муниципальный округ, с. Починки, ул. Ленина, дом 3 (зал заседания),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09 октября 2022 года в 14 часов 15 минут.</w:t>
            </w:r>
          </w:p>
        </w:tc>
      </w:tr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Инициатор проекта</w:t>
            </w:r>
          </w:p>
          <w:p w:rsidR="0095089D" w:rsidRDefault="005D20F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Малов Владимир Алексеевич</w:t>
            </w:r>
          </w:p>
          <w:p w:rsidR="0095089D" w:rsidRDefault="009508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о проведении публичных слушаний производилось</w:t>
            </w:r>
          </w:p>
          <w:p w:rsidR="0095089D" w:rsidRDefault="005D20F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производилось путем </w:t>
            </w:r>
            <w:r>
              <w:rPr>
                <w:color w:val="000000"/>
                <w:sz w:val="24"/>
                <w:szCs w:val="24"/>
                <w:u w:val="single"/>
              </w:rPr>
              <w:t>опубликования в газет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е  «На земле 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Починковской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>» от 17 сентября 2022 года № 73 (12895).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089D">
        <w:trPr>
          <w:trHeight w:val="1020"/>
        </w:trPr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Экспозиция открыта с </w:t>
            </w:r>
            <w:r>
              <w:rPr>
                <w:sz w:val="24"/>
                <w:szCs w:val="24"/>
                <w:u w:val="single"/>
              </w:rPr>
              <w:t>17 сентября 2022 г</w:t>
            </w:r>
            <w:r>
              <w:rPr>
                <w:sz w:val="24"/>
                <w:szCs w:val="24"/>
              </w:rPr>
              <w:t xml:space="preserve">. по </w:t>
            </w:r>
            <w:r>
              <w:rPr>
                <w:sz w:val="24"/>
                <w:szCs w:val="24"/>
                <w:u w:val="single"/>
              </w:rPr>
              <w:t>09 октября 2022 г.</w:t>
            </w:r>
          </w:p>
          <w:p w:rsidR="0095089D" w:rsidRDefault="005D20F2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>(дата открытия экспозиции)           (дата закрытия экспозиции)</w:t>
            </w:r>
          </w:p>
          <w:p w:rsidR="0095089D" w:rsidRDefault="005D20F2">
            <w:pPr>
              <w:shd w:val="clear" w:color="auto" w:fill="FFFFFF"/>
              <w:tabs>
                <w:tab w:val="left" w:pos="7938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 работы: </w:t>
            </w:r>
            <w:r>
              <w:rPr>
                <w:spacing w:val="-1"/>
                <w:sz w:val="24"/>
                <w:szCs w:val="24"/>
              </w:rPr>
              <w:t>ежедневно, кроме субботы и воскресенья, в период с 08:00 до 16:00</w:t>
            </w:r>
            <w:r>
              <w:rPr>
                <w:sz w:val="24"/>
                <w:szCs w:val="24"/>
              </w:rPr>
              <w:t>.</w:t>
            </w:r>
          </w:p>
          <w:p w:rsidR="0095089D" w:rsidRDefault="005D2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проводятся консультации по теме публичных слушаний.</w:t>
            </w:r>
          </w:p>
        </w:tc>
      </w:tr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Проект решения о предоставлении разрешения на условно разрешенный вид использования «хранение автотранспорта» для з</w:t>
            </w:r>
            <w:r>
              <w:rPr>
                <w:sz w:val="24"/>
                <w:szCs w:val="24"/>
              </w:rPr>
              <w:t xml:space="preserve">емельного участка площадью 31 кв. м  по адресу: </w:t>
            </w:r>
            <w:proofErr w:type="gramStart"/>
            <w:r>
              <w:rPr>
                <w:sz w:val="24"/>
                <w:szCs w:val="24"/>
              </w:rPr>
              <w:t xml:space="preserve">Российская Федерация, Нижегородская область, </w:t>
            </w: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округ, село Починки, ул. 2-я линия, земельный участок примерно в 15 метрах на юг от дома 10, в границах территориальной зоны Ж-2 (зона з</w:t>
            </w:r>
            <w:r>
              <w:rPr>
                <w:sz w:val="24"/>
                <w:szCs w:val="24"/>
              </w:rPr>
              <w:t xml:space="preserve">астройки малоэтажными жилыми домами (2-4 </w:t>
            </w:r>
            <w:proofErr w:type="spellStart"/>
            <w:r>
              <w:rPr>
                <w:sz w:val="24"/>
                <w:szCs w:val="24"/>
              </w:rPr>
              <w:t>этж</w:t>
            </w:r>
            <w:proofErr w:type="spellEnd"/>
            <w:r>
              <w:rPr>
                <w:sz w:val="24"/>
                <w:szCs w:val="24"/>
              </w:rPr>
              <w:t xml:space="preserve">., включая мансарды) в соответствии со схемой расположения земельного участка на кадастровом плане территории, утвержденной 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 округа Нижегородской области</w:t>
            </w:r>
            <w:r>
              <w:rPr>
                <w:sz w:val="24"/>
                <w:szCs w:val="24"/>
              </w:rPr>
              <w:t xml:space="preserve"> от 22.06.2022 № 643 «Об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утверждении</w:t>
            </w:r>
            <w:proofErr w:type="gramEnd"/>
            <w:r>
              <w:rPr>
                <w:sz w:val="24"/>
                <w:szCs w:val="24"/>
              </w:rPr>
              <w:t xml:space="preserve"> схемы расположения земельного участка».</w:t>
            </w:r>
          </w:p>
          <w:p w:rsidR="0095089D" w:rsidRDefault="009508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участников публичных слушаний принимались</w:t>
            </w:r>
          </w:p>
        </w:tc>
      </w:tr>
      <w:tr w:rsidR="0095089D">
        <w:tc>
          <w:tcPr>
            <w:tcW w:w="438" w:type="dxa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95089D" w:rsidRDefault="005D2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 2022 года</w:t>
            </w:r>
          </w:p>
        </w:tc>
        <w:tc>
          <w:tcPr>
            <w:tcW w:w="709" w:type="dxa"/>
            <w:shd w:val="clear" w:color="auto" w:fill="auto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14" w:type="dxa"/>
            <w:shd w:val="clear" w:color="auto" w:fill="auto"/>
          </w:tcPr>
          <w:p w:rsidR="0095089D" w:rsidRDefault="005D2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октября 2022 года</w:t>
            </w:r>
          </w:p>
        </w:tc>
      </w:tr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посредством</w:t>
            </w:r>
          </w:p>
          <w:p w:rsidR="0095089D" w:rsidRDefault="005D20F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1)  письменной формы в адрес управления развития территорий администрации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Починковского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муниципального округа Нижегородской области по адресу: Нижегородская область, </w:t>
            </w:r>
            <w:proofErr w:type="spellStart"/>
            <w:r>
              <w:rPr>
                <w:spacing w:val="-1"/>
                <w:sz w:val="24"/>
                <w:szCs w:val="24"/>
              </w:rPr>
              <w:t>Починковский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с. Починки, пл. Ленина, дом 13, кабинет 5, ежедневно, кроме субботы и </w:t>
            </w:r>
            <w:r>
              <w:rPr>
                <w:spacing w:val="-1"/>
                <w:sz w:val="24"/>
                <w:szCs w:val="24"/>
              </w:rPr>
              <w:t xml:space="preserve">воскресенья, в период с 08.00 до 16.00, в форме электронного документа на адрес электронной почты: </w:t>
            </w:r>
            <w:r>
              <w:rPr>
                <w:sz w:val="24"/>
                <w:szCs w:val="24"/>
              </w:rPr>
              <w:t>upravlenierazter@mail.ru</w:t>
            </w:r>
            <w:r>
              <w:rPr>
                <w:spacing w:val="-1"/>
                <w:sz w:val="24"/>
                <w:szCs w:val="24"/>
              </w:rPr>
              <w:t>;</w:t>
            </w:r>
          </w:p>
          <w:p w:rsidR="0095089D" w:rsidRDefault="005D20F2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посредством записи в книге (журнале) учета посетителей экспозиции проекта, подлежащего рассмотрению на публичных слушаниях;</w:t>
            </w:r>
          </w:p>
          <w:p w:rsidR="0095089D" w:rsidRDefault="005D20F2">
            <w:pPr>
              <w:pStyle w:val="ConsPlusNormal"/>
              <w:ind w:firstLine="5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3) в</w:t>
            </w:r>
            <w:r>
              <w:rPr>
                <w:sz w:val="24"/>
                <w:szCs w:val="24"/>
              </w:rPr>
              <w:t xml:space="preserve"> письменной или устной форме в ходе проведения собрания или собраний участников публичных слушаний.</w:t>
            </w:r>
          </w:p>
        </w:tc>
      </w:tr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публичных слушаний: 1 человек</w:t>
            </w:r>
          </w:p>
        </w:tc>
      </w:tr>
      <w:tr w:rsidR="0095089D">
        <w:tc>
          <w:tcPr>
            <w:tcW w:w="9923" w:type="dxa"/>
            <w:gridSpan w:val="5"/>
            <w:shd w:val="clear" w:color="auto" w:fill="auto"/>
          </w:tcPr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протокола публичных слушаний</w:t>
            </w:r>
          </w:p>
          <w:p w:rsidR="0095089D" w:rsidRDefault="005D20F2">
            <w:pPr>
              <w:pStyle w:val="ConsPlusNormal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09 октября 2022 года</w:t>
            </w:r>
          </w:p>
          <w:p w:rsidR="0095089D" w:rsidRDefault="005D20F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внесенных предложений и </w:t>
            </w:r>
            <w:r>
              <w:rPr>
                <w:sz w:val="24"/>
                <w:szCs w:val="24"/>
              </w:rPr>
              <w:t>замечаний участников публичных слушаний:</w:t>
            </w:r>
          </w:p>
        </w:tc>
      </w:tr>
    </w:tbl>
    <w:p w:rsidR="0095089D" w:rsidRDefault="0095089D">
      <w:pPr>
        <w:pStyle w:val="ConsPlusNormal"/>
        <w:jc w:val="both"/>
        <w:rPr>
          <w:sz w:val="24"/>
          <w:szCs w:val="24"/>
        </w:rPr>
      </w:pPr>
    </w:p>
    <w:tbl>
      <w:tblPr>
        <w:tblW w:w="9576" w:type="dxa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323"/>
        <w:gridCol w:w="5181"/>
      </w:tblGrid>
      <w:tr w:rsidR="0095089D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предложения или замечания</w:t>
            </w:r>
          </w:p>
        </w:tc>
      </w:tr>
      <w:tr w:rsidR="0095089D">
        <w:tc>
          <w:tcPr>
            <w:tcW w:w="9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и замечания граждан, являющихся участниками публичных </w:t>
            </w:r>
            <w:r>
              <w:rPr>
                <w:sz w:val="24"/>
                <w:szCs w:val="24"/>
              </w:rPr>
              <w:t>слушаний и постоянно проживающих на территории, в пределах которой проводятся публичные слушания</w:t>
            </w:r>
          </w:p>
        </w:tc>
      </w:tr>
      <w:tr w:rsidR="0095089D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9508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95089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9508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5089D">
        <w:tc>
          <w:tcPr>
            <w:tcW w:w="95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5D2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95089D" w:rsidRDefault="0095089D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089D"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95089D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95089D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5089D" w:rsidRDefault="0095089D">
            <w:pPr>
              <w:pStyle w:val="ConsPlusNormal"/>
              <w:rPr>
                <w:color w:val="FF0000"/>
                <w:sz w:val="24"/>
                <w:szCs w:val="24"/>
              </w:rPr>
            </w:pPr>
          </w:p>
        </w:tc>
      </w:tr>
    </w:tbl>
    <w:p w:rsidR="0095089D" w:rsidRDefault="0095089D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tbl>
      <w:tblPr>
        <w:tblStyle w:val="ad"/>
        <w:tblW w:w="9639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95089D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95089D" w:rsidRDefault="005D20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предложений и замечаний</w:t>
            </w: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95089D" w:rsidRDefault="005D20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Аргументированные рекомендации о целесообразности или</w:t>
            </w:r>
            <w:r>
              <w:rPr>
                <w:sz w:val="24"/>
                <w:szCs w:val="24"/>
                <w:lang w:eastAsia="en-US"/>
              </w:rPr>
              <w:t xml:space="preserve">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95089D">
        <w:tc>
          <w:tcPr>
            <w:tcW w:w="5102" w:type="dxa"/>
            <w:shd w:val="clear" w:color="auto" w:fill="auto"/>
            <w:tcMar>
              <w:left w:w="103" w:type="dxa"/>
            </w:tcMar>
          </w:tcPr>
          <w:p w:rsidR="0095089D" w:rsidRDefault="009508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95089D" w:rsidRDefault="005D20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требуется в связи с отсутствием предложений и замечаний</w:t>
            </w:r>
          </w:p>
        </w:tc>
      </w:tr>
    </w:tbl>
    <w:p w:rsidR="0095089D" w:rsidRDefault="005D20F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 по результатам публичных слушаний:</w:t>
      </w:r>
    </w:p>
    <w:p w:rsidR="0095089D" w:rsidRDefault="005D2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</w:t>
      </w:r>
      <w:r>
        <w:rPr>
          <w:sz w:val="24"/>
          <w:szCs w:val="24"/>
        </w:rPr>
        <w:t>публичные слушания  состоявшимися.</w:t>
      </w:r>
    </w:p>
    <w:p w:rsidR="0095089D" w:rsidRDefault="005D20F2">
      <w:pPr>
        <w:pStyle w:val="a7"/>
        <w:rPr>
          <w:sz w:val="24"/>
        </w:rPr>
      </w:pPr>
      <w:r>
        <w:rPr>
          <w:sz w:val="24"/>
        </w:rPr>
        <w:t>2. Протокол публичных слушаний и заключение о результатах публичных слушаний направить в комиссию по вопросам землепользования и застройки.</w:t>
      </w:r>
    </w:p>
    <w:p w:rsidR="0095089D" w:rsidRDefault="005D20F2">
      <w:pPr>
        <w:pStyle w:val="a7"/>
        <w:rPr>
          <w:sz w:val="24"/>
        </w:rPr>
      </w:pPr>
      <w:r>
        <w:rPr>
          <w:sz w:val="24"/>
        </w:rPr>
        <w:t>3.Заключение о результатах публичных слушаний разместить на официальном сайте адм</w:t>
      </w:r>
      <w:r>
        <w:rPr>
          <w:sz w:val="24"/>
        </w:rPr>
        <w:t xml:space="preserve">инистрации </w:t>
      </w:r>
      <w:proofErr w:type="spellStart"/>
      <w:r>
        <w:rPr>
          <w:sz w:val="24"/>
        </w:rPr>
        <w:t>Починковского</w:t>
      </w:r>
      <w:proofErr w:type="spellEnd"/>
      <w:r>
        <w:rPr>
          <w:sz w:val="24"/>
        </w:rPr>
        <w:t xml:space="preserve"> муниципального округа Нижегородской области, в информационно-телекоммуникационной сети Интернет, и средствах массой информации.</w:t>
      </w:r>
    </w:p>
    <w:tbl>
      <w:tblPr>
        <w:tblpPr w:leftFromText="180" w:rightFromText="180" w:vertAnchor="text" w:horzAnchor="margin" w:tblpY="127"/>
        <w:tblW w:w="963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10"/>
        <w:gridCol w:w="3027"/>
      </w:tblGrid>
      <w:tr w:rsidR="0095089D">
        <w:trPr>
          <w:trHeight w:val="1294"/>
        </w:trPr>
        <w:tc>
          <w:tcPr>
            <w:tcW w:w="3402" w:type="dxa"/>
            <w:shd w:val="clear" w:color="auto" w:fill="auto"/>
          </w:tcPr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5089D" w:rsidRDefault="0095089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95089D" w:rsidRDefault="005D20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210" w:type="dxa"/>
            <w:shd w:val="clear" w:color="auto" w:fill="auto"/>
          </w:tcPr>
          <w:p w:rsidR="0095089D" w:rsidRDefault="0095089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89D" w:rsidRDefault="0095089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95089D" w:rsidRDefault="005D20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</w:t>
            </w:r>
          </w:p>
        </w:tc>
        <w:tc>
          <w:tcPr>
            <w:tcW w:w="3027" w:type="dxa"/>
            <w:shd w:val="clear" w:color="auto" w:fill="auto"/>
          </w:tcPr>
          <w:p w:rsidR="0095089D" w:rsidRDefault="0095089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89D" w:rsidRDefault="0095089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89D" w:rsidRDefault="005D20F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Елисеев В.С.</w:t>
            </w:r>
            <w:bookmarkStart w:id="0" w:name="_GoBack"/>
            <w:bookmarkEnd w:id="0"/>
          </w:p>
          <w:p w:rsidR="0095089D" w:rsidRDefault="005D20F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95089D" w:rsidRDefault="0095089D"/>
    <w:sectPr w:rsidR="0095089D">
      <w:pgSz w:w="11906" w:h="16838"/>
      <w:pgMar w:top="1134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9D"/>
    <w:rsid w:val="005D20F2"/>
    <w:rsid w:val="009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CD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C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532F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65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32FA1"/>
    <w:pPr>
      <w:widowControl/>
      <w:jc w:val="both"/>
    </w:pPr>
    <w:rPr>
      <w:sz w:val="28"/>
      <w:szCs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2563C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styleId="ab">
    <w:name w:val="head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65803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CD4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dc:description/>
  <cp:lastModifiedBy>Александр</cp:lastModifiedBy>
  <cp:revision>59</cp:revision>
  <cp:lastPrinted>2022-10-14T14:17:00Z</cp:lastPrinted>
  <dcterms:created xsi:type="dcterms:W3CDTF">2022-09-01T08:25:00Z</dcterms:created>
  <dcterms:modified xsi:type="dcterms:W3CDTF">2022-10-17T06:24:00Z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