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AF" w:rsidRDefault="005B30AF" w:rsidP="005B30AF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619125" cy="771525"/>
            <wp:effectExtent l="19050" t="0" r="9525" b="0"/>
            <wp:docPr id="2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0AF" w:rsidRDefault="0031400C" w:rsidP="005B30AF">
      <w:pPr>
        <w:jc w:val="center"/>
        <w:rPr>
          <w:sz w:val="16"/>
        </w:rPr>
      </w:pPr>
      <w:r>
        <w:rPr>
          <w:sz w:val="16"/>
        </w:rPr>
        <w:t xml:space="preserve"> </w:t>
      </w:r>
    </w:p>
    <w:p w:rsidR="005B30AF" w:rsidRDefault="005B30AF" w:rsidP="005B30AF">
      <w:pPr>
        <w:pStyle w:val="1"/>
      </w:pPr>
      <w:r>
        <w:t>АДМИНИСТРАЦИЯ ПОЧИНКОВСКОГО МУНИЦИПАЛЬНОГО ОКРУГА</w:t>
      </w:r>
    </w:p>
    <w:p w:rsidR="005B30AF" w:rsidRDefault="005B30AF" w:rsidP="005B30AF">
      <w:pPr>
        <w:jc w:val="center"/>
        <w:rPr>
          <w:b/>
          <w:sz w:val="24"/>
        </w:rPr>
      </w:pPr>
      <w:r>
        <w:rPr>
          <w:b/>
          <w:sz w:val="24"/>
        </w:rPr>
        <w:t>НИЖЕГОРОДСКОЙ ОБЛАСТИ</w:t>
      </w:r>
    </w:p>
    <w:p w:rsidR="008B23E0" w:rsidRDefault="005B30AF" w:rsidP="005B30AF">
      <w:pPr>
        <w:jc w:val="center"/>
        <w:rPr>
          <w:sz w:val="16"/>
        </w:rPr>
      </w:pPr>
      <w:r>
        <w:rPr>
          <w:b/>
          <w:sz w:val="48"/>
        </w:rPr>
        <w:t>ПОСТАНОВЛЕНИЕ</w:t>
      </w:r>
      <w:r>
        <w:rPr>
          <w:noProof/>
        </w:rPr>
        <w:t xml:space="preserve"> </w:t>
      </w:r>
    </w:p>
    <w:p w:rsidR="008B23E0" w:rsidRDefault="0031400C" w:rsidP="008B23E0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8B23E0" w:rsidRPr="00632A9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46A38">
        <w:rPr>
          <w:sz w:val="28"/>
          <w:szCs w:val="28"/>
          <w:u w:val="single"/>
        </w:rPr>
        <w:t>12.10.2022</w:t>
      </w:r>
      <w:r w:rsidR="00902CE8"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 </w:t>
      </w:r>
      <w:r w:rsidR="008B23E0" w:rsidRPr="00050B0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02CE8">
        <w:rPr>
          <w:sz w:val="28"/>
          <w:szCs w:val="28"/>
          <w:u w:val="single"/>
        </w:rPr>
        <w:t>_</w:t>
      </w:r>
      <w:r w:rsidR="00A46A38">
        <w:rPr>
          <w:sz w:val="28"/>
          <w:szCs w:val="28"/>
          <w:u w:val="single"/>
        </w:rPr>
        <w:t>1058</w:t>
      </w:r>
      <w:r w:rsidR="00902CE8">
        <w:rPr>
          <w:sz w:val="28"/>
          <w:szCs w:val="28"/>
          <w:u w:val="single"/>
        </w:rPr>
        <w:t>_</w:t>
      </w:r>
    </w:p>
    <w:p w:rsidR="008B23E0" w:rsidRDefault="008B23E0" w:rsidP="008B23E0">
      <w:pPr>
        <w:rPr>
          <w:b/>
          <w:sz w:val="28"/>
          <w:szCs w:val="28"/>
        </w:rPr>
      </w:pPr>
    </w:p>
    <w:p w:rsidR="008674BD" w:rsidRDefault="008674BD" w:rsidP="00C33445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пр</w:t>
      </w:r>
      <w:r w:rsidR="0031400C">
        <w:rPr>
          <w:sz w:val="28"/>
          <w:szCs w:val="28"/>
        </w:rPr>
        <w:t>огнозе социально-экономического</w:t>
      </w:r>
      <w:r w:rsidR="00C33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</w:t>
      </w:r>
      <w:r w:rsidR="00C33445">
        <w:rPr>
          <w:sz w:val="28"/>
          <w:szCs w:val="28"/>
        </w:rPr>
        <w:t xml:space="preserve"> </w:t>
      </w:r>
      <w:r w:rsidR="005B30AF">
        <w:rPr>
          <w:sz w:val="28"/>
          <w:szCs w:val="28"/>
        </w:rPr>
        <w:t>округа</w:t>
      </w:r>
      <w:r w:rsidR="00CF0A24">
        <w:rPr>
          <w:sz w:val="28"/>
          <w:szCs w:val="28"/>
        </w:rPr>
        <w:t xml:space="preserve"> на 202</w:t>
      </w:r>
      <w:r w:rsidR="008F67A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период до 202</w:t>
      </w:r>
      <w:r w:rsidR="008F67A7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8674BD" w:rsidRPr="00893BFD" w:rsidRDefault="008674BD" w:rsidP="008B23E0">
      <w:pPr>
        <w:jc w:val="both"/>
        <w:rPr>
          <w:sz w:val="28"/>
          <w:szCs w:val="28"/>
        </w:rPr>
      </w:pPr>
    </w:p>
    <w:p w:rsidR="008B23E0" w:rsidRPr="00893BFD" w:rsidRDefault="008674BD" w:rsidP="0031400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676590">
        <w:rPr>
          <w:sz w:val="28"/>
          <w:szCs w:val="28"/>
        </w:rPr>
        <w:t xml:space="preserve"> со статьёй 173 Бюджетного кодекса РФ, статьей</w:t>
      </w:r>
      <w:r w:rsidR="003617E5">
        <w:rPr>
          <w:sz w:val="28"/>
          <w:szCs w:val="28"/>
        </w:rPr>
        <w:t xml:space="preserve"> 15 Закона Нижегородской области от 03 марта 2015 года №24-З «О стратегическом планировании в Нижегородской области», </w:t>
      </w:r>
      <w:r w:rsidR="008F67A7">
        <w:rPr>
          <w:sz w:val="28"/>
          <w:szCs w:val="28"/>
        </w:rPr>
        <w:t>постановлением правительства Нижегородской области от 16.06.2015 №378 «О порядке разработки, корректировки, осуществления мониторинга и контроля реализации прогноза социально-экономического развития Нижегородской области на среднесрочный период»</w:t>
      </w:r>
      <w:r w:rsidR="0031400C">
        <w:rPr>
          <w:sz w:val="28"/>
          <w:szCs w:val="28"/>
        </w:rPr>
        <w:t xml:space="preserve"> </w:t>
      </w:r>
      <w:r w:rsidR="00FC4F06">
        <w:rPr>
          <w:sz w:val="28"/>
          <w:szCs w:val="28"/>
        </w:rPr>
        <w:t xml:space="preserve">и постановлением администрации </w:t>
      </w:r>
      <w:proofErr w:type="spellStart"/>
      <w:r w:rsidR="00FC4F06">
        <w:rPr>
          <w:sz w:val="28"/>
          <w:szCs w:val="28"/>
        </w:rPr>
        <w:t>Починковского</w:t>
      </w:r>
      <w:proofErr w:type="spellEnd"/>
      <w:r w:rsidR="00FC4F06">
        <w:rPr>
          <w:sz w:val="28"/>
          <w:szCs w:val="28"/>
        </w:rPr>
        <w:t xml:space="preserve"> муниципального </w:t>
      </w:r>
      <w:r w:rsidR="005B30AF">
        <w:rPr>
          <w:sz w:val="28"/>
          <w:szCs w:val="28"/>
        </w:rPr>
        <w:t>округа</w:t>
      </w:r>
      <w:r w:rsidR="00FC4F06">
        <w:rPr>
          <w:sz w:val="28"/>
          <w:szCs w:val="28"/>
        </w:rPr>
        <w:t xml:space="preserve"> от </w:t>
      </w:r>
      <w:r w:rsidR="005B30AF">
        <w:rPr>
          <w:sz w:val="28"/>
          <w:szCs w:val="28"/>
        </w:rPr>
        <w:t>2</w:t>
      </w:r>
      <w:r w:rsidR="008F67A7">
        <w:rPr>
          <w:sz w:val="28"/>
          <w:szCs w:val="28"/>
        </w:rPr>
        <w:t>6</w:t>
      </w:r>
      <w:r w:rsidR="005B30AF">
        <w:rPr>
          <w:sz w:val="28"/>
          <w:szCs w:val="28"/>
        </w:rPr>
        <w:t>.05.202</w:t>
      </w:r>
      <w:r w:rsidR="008F67A7">
        <w:rPr>
          <w:sz w:val="28"/>
          <w:szCs w:val="28"/>
        </w:rPr>
        <w:t>2</w:t>
      </w:r>
      <w:r w:rsidR="00DF5142">
        <w:rPr>
          <w:sz w:val="28"/>
          <w:szCs w:val="28"/>
        </w:rPr>
        <w:t xml:space="preserve"> № </w:t>
      </w:r>
      <w:r w:rsidR="008F67A7">
        <w:rPr>
          <w:sz w:val="28"/>
          <w:szCs w:val="28"/>
        </w:rPr>
        <w:t>567</w:t>
      </w:r>
      <w:r w:rsidR="00FC4F06">
        <w:rPr>
          <w:sz w:val="28"/>
          <w:szCs w:val="28"/>
        </w:rPr>
        <w:t xml:space="preserve"> «Об утверждении</w:t>
      </w:r>
      <w:proofErr w:type="gramEnd"/>
      <w:r w:rsidR="00FC4F06">
        <w:rPr>
          <w:sz w:val="28"/>
          <w:szCs w:val="28"/>
        </w:rPr>
        <w:t xml:space="preserve"> плана мероприятий по разработке прогноза социально-экономического развития </w:t>
      </w:r>
      <w:proofErr w:type="spellStart"/>
      <w:r w:rsidR="00CF0A24">
        <w:rPr>
          <w:sz w:val="28"/>
          <w:szCs w:val="28"/>
        </w:rPr>
        <w:t>Починковского</w:t>
      </w:r>
      <w:proofErr w:type="spellEnd"/>
      <w:r w:rsidR="00CF0A24">
        <w:rPr>
          <w:sz w:val="28"/>
          <w:szCs w:val="28"/>
        </w:rPr>
        <w:t xml:space="preserve"> муниципального </w:t>
      </w:r>
      <w:r w:rsidR="005B30AF">
        <w:rPr>
          <w:sz w:val="28"/>
          <w:szCs w:val="28"/>
        </w:rPr>
        <w:t>округа</w:t>
      </w:r>
      <w:r w:rsidR="00CF0A24">
        <w:rPr>
          <w:sz w:val="28"/>
          <w:szCs w:val="28"/>
        </w:rPr>
        <w:t xml:space="preserve"> на среднесрочный период (202</w:t>
      </w:r>
      <w:r w:rsidR="008F67A7">
        <w:rPr>
          <w:sz w:val="28"/>
          <w:szCs w:val="28"/>
        </w:rPr>
        <w:t>3</w:t>
      </w:r>
      <w:r w:rsidR="00CF0A24">
        <w:rPr>
          <w:sz w:val="28"/>
          <w:szCs w:val="28"/>
        </w:rPr>
        <w:t xml:space="preserve"> год и на плановый период 202</w:t>
      </w:r>
      <w:r w:rsidR="008F67A7">
        <w:rPr>
          <w:sz w:val="28"/>
          <w:szCs w:val="28"/>
        </w:rPr>
        <w:t>4</w:t>
      </w:r>
      <w:r w:rsidR="00CF0A24">
        <w:rPr>
          <w:sz w:val="28"/>
          <w:szCs w:val="28"/>
        </w:rPr>
        <w:t xml:space="preserve"> и 202</w:t>
      </w:r>
      <w:r w:rsidR="008F67A7">
        <w:rPr>
          <w:sz w:val="28"/>
          <w:szCs w:val="28"/>
        </w:rPr>
        <w:t>5</w:t>
      </w:r>
      <w:r w:rsidR="00CF0A24">
        <w:rPr>
          <w:sz w:val="28"/>
          <w:szCs w:val="28"/>
        </w:rPr>
        <w:t xml:space="preserve"> годов)»</w:t>
      </w:r>
      <w:r w:rsidR="00CF417A">
        <w:rPr>
          <w:sz w:val="28"/>
          <w:szCs w:val="28"/>
        </w:rPr>
        <w:t>, в целях форми</w:t>
      </w:r>
      <w:r w:rsidR="00CF0A24">
        <w:rPr>
          <w:sz w:val="28"/>
          <w:szCs w:val="28"/>
        </w:rPr>
        <w:t>рования районного бюджета на 202</w:t>
      </w:r>
      <w:r w:rsidR="008F67A7">
        <w:rPr>
          <w:sz w:val="28"/>
          <w:szCs w:val="28"/>
        </w:rPr>
        <w:t>3</w:t>
      </w:r>
      <w:r w:rsidR="00CF417A">
        <w:rPr>
          <w:sz w:val="28"/>
          <w:szCs w:val="28"/>
        </w:rPr>
        <w:t xml:space="preserve"> год и на плановый период 20</w:t>
      </w:r>
      <w:r w:rsidR="00CF0A24">
        <w:rPr>
          <w:sz w:val="28"/>
          <w:szCs w:val="28"/>
        </w:rPr>
        <w:t>2</w:t>
      </w:r>
      <w:r w:rsidR="008F67A7">
        <w:rPr>
          <w:sz w:val="28"/>
          <w:szCs w:val="28"/>
        </w:rPr>
        <w:t>4</w:t>
      </w:r>
      <w:r w:rsidR="00CF417A">
        <w:rPr>
          <w:sz w:val="28"/>
          <w:szCs w:val="28"/>
        </w:rPr>
        <w:t xml:space="preserve"> и 202</w:t>
      </w:r>
      <w:r w:rsidR="008F67A7">
        <w:rPr>
          <w:sz w:val="28"/>
          <w:szCs w:val="28"/>
        </w:rPr>
        <w:t>5</w:t>
      </w:r>
      <w:r w:rsidR="00CF417A">
        <w:rPr>
          <w:sz w:val="28"/>
          <w:szCs w:val="28"/>
        </w:rPr>
        <w:t xml:space="preserve"> годов:</w:t>
      </w:r>
    </w:p>
    <w:p w:rsidR="0001477A" w:rsidRDefault="008B23E0" w:rsidP="0031400C">
      <w:pPr>
        <w:ind w:firstLine="567"/>
        <w:jc w:val="both"/>
        <w:rPr>
          <w:sz w:val="28"/>
          <w:szCs w:val="28"/>
        </w:rPr>
      </w:pPr>
      <w:r w:rsidRPr="00893BFD">
        <w:rPr>
          <w:sz w:val="28"/>
          <w:szCs w:val="28"/>
        </w:rPr>
        <w:t xml:space="preserve">1. </w:t>
      </w:r>
      <w:r w:rsidR="0001477A">
        <w:rPr>
          <w:sz w:val="28"/>
          <w:szCs w:val="28"/>
        </w:rPr>
        <w:t xml:space="preserve">Одобрить прогноз социально-экономического развития </w:t>
      </w:r>
      <w:proofErr w:type="spellStart"/>
      <w:r w:rsidR="0001477A">
        <w:rPr>
          <w:sz w:val="28"/>
          <w:szCs w:val="28"/>
        </w:rPr>
        <w:t>Починковск</w:t>
      </w:r>
      <w:r w:rsidR="00CF0A24">
        <w:rPr>
          <w:sz w:val="28"/>
          <w:szCs w:val="28"/>
        </w:rPr>
        <w:t>ого</w:t>
      </w:r>
      <w:proofErr w:type="spellEnd"/>
      <w:r w:rsidR="00CF0A24">
        <w:rPr>
          <w:sz w:val="28"/>
          <w:szCs w:val="28"/>
        </w:rPr>
        <w:t xml:space="preserve"> муниципального </w:t>
      </w:r>
      <w:r w:rsidR="005B30AF">
        <w:rPr>
          <w:sz w:val="28"/>
          <w:szCs w:val="28"/>
        </w:rPr>
        <w:t>округа</w:t>
      </w:r>
      <w:r w:rsidR="00CF0A24">
        <w:rPr>
          <w:sz w:val="28"/>
          <w:szCs w:val="28"/>
        </w:rPr>
        <w:t xml:space="preserve"> на среднесрочный период (202</w:t>
      </w:r>
      <w:r w:rsidR="008F67A7">
        <w:rPr>
          <w:sz w:val="28"/>
          <w:szCs w:val="28"/>
        </w:rPr>
        <w:t>3</w:t>
      </w:r>
      <w:r w:rsidR="00CF0A24">
        <w:rPr>
          <w:sz w:val="28"/>
          <w:szCs w:val="28"/>
        </w:rPr>
        <w:t xml:space="preserve"> год и на плановый период 202</w:t>
      </w:r>
      <w:r w:rsidR="008F67A7">
        <w:rPr>
          <w:sz w:val="28"/>
          <w:szCs w:val="28"/>
        </w:rPr>
        <w:t>4</w:t>
      </w:r>
      <w:r w:rsidR="00CF0A24">
        <w:rPr>
          <w:sz w:val="28"/>
          <w:szCs w:val="28"/>
        </w:rPr>
        <w:t xml:space="preserve"> и 202</w:t>
      </w:r>
      <w:r w:rsidR="008F67A7">
        <w:rPr>
          <w:sz w:val="28"/>
          <w:szCs w:val="28"/>
        </w:rPr>
        <w:t>5</w:t>
      </w:r>
      <w:r w:rsidR="00CF0A24">
        <w:rPr>
          <w:sz w:val="28"/>
          <w:szCs w:val="28"/>
        </w:rPr>
        <w:t xml:space="preserve"> </w:t>
      </w:r>
      <w:r w:rsidR="00DF5142">
        <w:rPr>
          <w:sz w:val="28"/>
          <w:szCs w:val="28"/>
        </w:rPr>
        <w:t xml:space="preserve">годов) </w:t>
      </w:r>
      <w:r w:rsidR="0001477A">
        <w:rPr>
          <w:sz w:val="28"/>
          <w:szCs w:val="28"/>
        </w:rPr>
        <w:t>(далее</w:t>
      </w:r>
      <w:r w:rsidR="00317183">
        <w:rPr>
          <w:sz w:val="28"/>
          <w:szCs w:val="28"/>
        </w:rPr>
        <w:t xml:space="preserve"> </w:t>
      </w:r>
      <w:r w:rsidR="0001477A">
        <w:rPr>
          <w:sz w:val="28"/>
          <w:szCs w:val="28"/>
        </w:rPr>
        <w:t>- прогноз).</w:t>
      </w:r>
    </w:p>
    <w:p w:rsidR="0001477A" w:rsidRDefault="0001477A" w:rsidP="0031400C">
      <w:pPr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2.Управлению экономики и прогнозирования ежеквартально осуществлять мониторинг реализации прогноза на 20</w:t>
      </w:r>
      <w:r w:rsidR="00CF0A24">
        <w:rPr>
          <w:sz w:val="28"/>
          <w:szCs w:val="28"/>
        </w:rPr>
        <w:t>2</w:t>
      </w:r>
      <w:r w:rsidR="008F67A7">
        <w:rPr>
          <w:sz w:val="28"/>
          <w:szCs w:val="28"/>
        </w:rPr>
        <w:t>3</w:t>
      </w:r>
      <w:r>
        <w:rPr>
          <w:sz w:val="28"/>
          <w:szCs w:val="28"/>
        </w:rPr>
        <w:t xml:space="preserve"> год. Результаты мониторинга направлять главе </w:t>
      </w:r>
      <w:r w:rsidR="005B30AF">
        <w:rPr>
          <w:sz w:val="28"/>
          <w:szCs w:val="28"/>
        </w:rPr>
        <w:t>местного самоуправления</w:t>
      </w:r>
      <w:r w:rsidR="003140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5B30AF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8B23E0" w:rsidRDefault="0001477A" w:rsidP="0031400C">
      <w:pPr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="0031400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постановления оставляю за собой.</w:t>
      </w:r>
    </w:p>
    <w:p w:rsidR="008B23E0" w:rsidRPr="00893BFD" w:rsidRDefault="008B23E0" w:rsidP="008B23E0">
      <w:pPr>
        <w:jc w:val="both"/>
        <w:rPr>
          <w:sz w:val="28"/>
          <w:szCs w:val="28"/>
        </w:rPr>
      </w:pPr>
    </w:p>
    <w:p w:rsidR="008B23E0" w:rsidRDefault="008B23E0" w:rsidP="008B23E0">
      <w:pPr>
        <w:jc w:val="both"/>
        <w:rPr>
          <w:sz w:val="28"/>
          <w:szCs w:val="28"/>
        </w:rPr>
      </w:pPr>
    </w:p>
    <w:p w:rsidR="0031400C" w:rsidRDefault="0031400C" w:rsidP="008B23E0">
      <w:pPr>
        <w:jc w:val="both"/>
        <w:rPr>
          <w:sz w:val="28"/>
          <w:szCs w:val="28"/>
        </w:rPr>
      </w:pPr>
    </w:p>
    <w:p w:rsidR="005B30AF" w:rsidRDefault="008B23E0" w:rsidP="008B23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B30AF">
        <w:rPr>
          <w:sz w:val="28"/>
          <w:szCs w:val="28"/>
        </w:rPr>
        <w:t xml:space="preserve"> местного самоуправления</w:t>
      </w:r>
    </w:p>
    <w:p w:rsidR="0031400C" w:rsidRDefault="0031400C" w:rsidP="0031400C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30AF">
        <w:rPr>
          <w:sz w:val="28"/>
          <w:szCs w:val="28"/>
        </w:rPr>
        <w:t>круга</w:t>
      </w:r>
      <w:r>
        <w:rPr>
          <w:sz w:val="28"/>
          <w:szCs w:val="28"/>
        </w:rPr>
        <w:tab/>
      </w:r>
      <w:r w:rsidR="008B23E0">
        <w:rPr>
          <w:sz w:val="28"/>
          <w:szCs w:val="28"/>
        </w:rPr>
        <w:t>М.В. Ларин</w:t>
      </w:r>
    </w:p>
    <w:p w:rsidR="0031400C" w:rsidRDefault="0031400C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51F0" w:rsidRPr="00185C9D" w:rsidRDefault="004551F0" w:rsidP="004551F0">
      <w:pPr>
        <w:jc w:val="center"/>
        <w:rPr>
          <w:b/>
          <w:color w:val="0000FF"/>
          <w:sz w:val="28"/>
          <w:szCs w:val="28"/>
        </w:rPr>
      </w:pPr>
      <w:r w:rsidRPr="00185C9D">
        <w:rPr>
          <w:b/>
          <w:color w:val="0000FF"/>
          <w:sz w:val="28"/>
          <w:szCs w:val="28"/>
        </w:rPr>
        <w:lastRenderedPageBreak/>
        <w:t>Пояснительная записка</w:t>
      </w:r>
    </w:p>
    <w:p w:rsidR="004551F0" w:rsidRPr="00185C9D" w:rsidRDefault="004551F0" w:rsidP="004551F0">
      <w:pPr>
        <w:jc w:val="center"/>
        <w:rPr>
          <w:b/>
          <w:color w:val="0000FF"/>
        </w:rPr>
      </w:pPr>
      <w:r w:rsidRPr="00185C9D">
        <w:rPr>
          <w:b/>
          <w:color w:val="0000FF"/>
        </w:rPr>
        <w:t xml:space="preserve"> к прогнозу социально-экономического развития </w:t>
      </w:r>
    </w:p>
    <w:p w:rsidR="004551F0" w:rsidRPr="00185C9D" w:rsidRDefault="004551F0" w:rsidP="004551F0">
      <w:pPr>
        <w:jc w:val="center"/>
        <w:rPr>
          <w:b/>
          <w:color w:val="0000FF"/>
        </w:rPr>
      </w:pPr>
      <w:proofErr w:type="spellStart"/>
      <w:r w:rsidRPr="00185C9D">
        <w:rPr>
          <w:b/>
          <w:color w:val="0000FF"/>
        </w:rPr>
        <w:t>Починковского</w:t>
      </w:r>
      <w:proofErr w:type="spellEnd"/>
      <w:r w:rsidRPr="00185C9D">
        <w:rPr>
          <w:b/>
          <w:color w:val="0000FF"/>
        </w:rPr>
        <w:t xml:space="preserve"> муниципального района  на 20</w:t>
      </w:r>
      <w:r>
        <w:rPr>
          <w:b/>
          <w:color w:val="0000FF"/>
        </w:rPr>
        <w:t xml:space="preserve">23-2025 </w:t>
      </w:r>
      <w:r w:rsidRPr="00185C9D">
        <w:rPr>
          <w:b/>
          <w:color w:val="0000FF"/>
        </w:rPr>
        <w:t>г.г.</w:t>
      </w:r>
    </w:p>
    <w:p w:rsidR="004551F0" w:rsidRPr="004C6183" w:rsidRDefault="004551F0" w:rsidP="004551F0">
      <w:pPr>
        <w:jc w:val="center"/>
        <w:rPr>
          <w:b/>
          <w:color w:val="0000FF"/>
        </w:rPr>
      </w:pPr>
    </w:p>
    <w:p w:rsidR="004551F0" w:rsidRPr="00692BEA" w:rsidRDefault="004551F0" w:rsidP="004551F0">
      <w:pPr>
        <w:ind w:firstLine="720"/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Общие подходы к разработке прогноза социально-экономического развития </w:t>
      </w:r>
      <w:proofErr w:type="spellStart"/>
      <w:r w:rsidRPr="00692BEA">
        <w:rPr>
          <w:sz w:val="28"/>
          <w:szCs w:val="28"/>
        </w:rPr>
        <w:t>Починковского</w:t>
      </w:r>
      <w:proofErr w:type="spellEnd"/>
      <w:r w:rsidRPr="00692BEA">
        <w:rPr>
          <w:sz w:val="28"/>
          <w:szCs w:val="28"/>
        </w:rPr>
        <w:t xml:space="preserve"> муниципального округа на 2023 год и на период до 2025 года регламентированы Законами Нижегородской области от </w:t>
      </w:r>
      <w:smartTag w:uri="urn:schemas-microsoft-com:office:smarttags" w:element="date">
        <w:smartTagPr>
          <w:attr w:name="ls" w:val="trans"/>
          <w:attr w:name="Month" w:val="7"/>
          <w:attr w:name="Day" w:val="22"/>
          <w:attr w:name="Year" w:val="2003"/>
        </w:smartTagPr>
        <w:r w:rsidRPr="00692BEA">
          <w:rPr>
            <w:sz w:val="28"/>
            <w:szCs w:val="28"/>
          </w:rPr>
          <w:t>22 июля 2003 года</w:t>
        </w:r>
      </w:smartTag>
      <w:r w:rsidRPr="00692BEA">
        <w:rPr>
          <w:sz w:val="28"/>
          <w:szCs w:val="28"/>
        </w:rPr>
        <w:t xml:space="preserve"> № 66-З «О прогнозировании, стратегическом и программном планировании социально-экономического развития Нижегородской области», от 12 сентября 2007года № 126-З «О бюджетном процессе в Нижегородской области».</w:t>
      </w:r>
    </w:p>
    <w:p w:rsidR="004551F0" w:rsidRPr="00692BEA" w:rsidRDefault="004551F0" w:rsidP="004551F0">
      <w:pPr>
        <w:pStyle w:val="1"/>
        <w:keepNext w:val="0"/>
        <w:ind w:firstLine="720"/>
        <w:jc w:val="both"/>
        <w:rPr>
          <w:b/>
        </w:rPr>
      </w:pPr>
      <w:r w:rsidRPr="00692BEA">
        <w:rPr>
          <w:b/>
        </w:rPr>
        <w:t>Кроме того при  формировании  прогноза  учтены задачи, поставленные в Указах Президента РФ  от 7 мая 2013 года.</w:t>
      </w:r>
    </w:p>
    <w:p w:rsidR="004551F0" w:rsidRPr="00692BEA" w:rsidRDefault="004551F0" w:rsidP="004551F0">
      <w:pPr>
        <w:ind w:firstLine="720"/>
        <w:jc w:val="both"/>
        <w:rPr>
          <w:sz w:val="28"/>
          <w:szCs w:val="28"/>
        </w:rPr>
      </w:pPr>
      <w:r w:rsidRPr="00692BEA">
        <w:rPr>
          <w:sz w:val="28"/>
          <w:szCs w:val="28"/>
        </w:rPr>
        <w:t>Прогноз является ориентиром социально-экономического развития округа  на 202</w:t>
      </w:r>
      <w:r w:rsidR="00DD3A61">
        <w:rPr>
          <w:sz w:val="28"/>
          <w:szCs w:val="28"/>
        </w:rPr>
        <w:t>3</w:t>
      </w:r>
      <w:r w:rsidRPr="00692BEA">
        <w:rPr>
          <w:sz w:val="28"/>
          <w:szCs w:val="28"/>
        </w:rPr>
        <w:t xml:space="preserve"> год и на период до 2025 года для органов  местного самоуправления </w:t>
      </w:r>
      <w:proofErr w:type="spellStart"/>
      <w:r w:rsidRPr="00692BEA">
        <w:rPr>
          <w:sz w:val="28"/>
          <w:szCs w:val="28"/>
        </w:rPr>
        <w:t>Починковского</w:t>
      </w:r>
      <w:proofErr w:type="spellEnd"/>
      <w:r w:rsidRPr="00692BEA">
        <w:rPr>
          <w:sz w:val="28"/>
          <w:szCs w:val="28"/>
        </w:rPr>
        <w:t xml:space="preserve">  муниципального округа, а также хозяйствующих субъектов при принятии конкретных управленческих решений в области социально-экономической политики.</w:t>
      </w:r>
    </w:p>
    <w:p w:rsidR="004551F0" w:rsidRPr="00692BEA" w:rsidRDefault="004551F0" w:rsidP="004551F0">
      <w:pPr>
        <w:ind w:firstLine="709"/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Прогноз по основным </w:t>
      </w:r>
      <w:proofErr w:type="spellStart"/>
      <w:r w:rsidRPr="00692BEA">
        <w:rPr>
          <w:sz w:val="28"/>
          <w:szCs w:val="28"/>
        </w:rPr>
        <w:t>бюджетообразующим</w:t>
      </w:r>
      <w:proofErr w:type="spellEnd"/>
      <w:r w:rsidRPr="00692BEA">
        <w:rPr>
          <w:sz w:val="28"/>
          <w:szCs w:val="28"/>
        </w:rPr>
        <w:t xml:space="preserve"> показателям сформирован из предложений округа и намерений крупных и средних организаций, расположенных на территории округа. Расчет основных </w:t>
      </w:r>
      <w:proofErr w:type="spellStart"/>
      <w:r w:rsidRPr="00692BEA">
        <w:rPr>
          <w:sz w:val="28"/>
          <w:szCs w:val="28"/>
        </w:rPr>
        <w:t>бюджетообразующих</w:t>
      </w:r>
      <w:proofErr w:type="spellEnd"/>
      <w:r w:rsidRPr="00692BEA">
        <w:rPr>
          <w:sz w:val="28"/>
          <w:szCs w:val="28"/>
        </w:rPr>
        <w:t xml:space="preserve"> показателей (объем отгруженных товаров собственного производства, выполненных работ, услуг собственными силами, фонд оплаты труда, прибыль прибыльных организаций и др.) является основой для формирования консолидированного бюджета </w:t>
      </w:r>
      <w:r w:rsidR="003E4860">
        <w:rPr>
          <w:sz w:val="28"/>
          <w:szCs w:val="28"/>
        </w:rPr>
        <w:t>округа</w:t>
      </w:r>
      <w:r w:rsidRPr="00692BEA">
        <w:rPr>
          <w:sz w:val="28"/>
          <w:szCs w:val="28"/>
        </w:rPr>
        <w:t xml:space="preserve"> на 2023 год. </w:t>
      </w:r>
    </w:p>
    <w:p w:rsidR="004551F0" w:rsidRPr="00692BEA" w:rsidRDefault="004551F0" w:rsidP="004551F0">
      <w:pPr>
        <w:ind w:firstLine="709"/>
        <w:jc w:val="both"/>
        <w:rPr>
          <w:sz w:val="28"/>
          <w:szCs w:val="28"/>
        </w:rPr>
      </w:pPr>
      <w:r w:rsidRPr="00692BEA">
        <w:rPr>
          <w:sz w:val="28"/>
          <w:szCs w:val="28"/>
        </w:rPr>
        <w:t>Информационная база формирования прогноза:</w:t>
      </w:r>
    </w:p>
    <w:p w:rsidR="004551F0" w:rsidRPr="00692BEA" w:rsidRDefault="004551F0" w:rsidP="004551F0">
      <w:pPr>
        <w:widowControl/>
        <w:numPr>
          <w:ilvl w:val="0"/>
          <w:numId w:val="1"/>
        </w:numPr>
        <w:tabs>
          <w:tab w:val="clear" w:pos="2007"/>
          <w:tab w:val="left" w:pos="1134"/>
        </w:tabs>
        <w:ind w:left="0" w:firstLine="709"/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данные статистического и налогового учета за 2021 год и по состоянию на </w:t>
      </w:r>
      <w:r w:rsidRPr="00692BEA">
        <w:rPr>
          <w:sz w:val="28"/>
          <w:szCs w:val="28"/>
        </w:rPr>
        <w:br/>
        <w:t>1 июня 2022 года;</w:t>
      </w:r>
    </w:p>
    <w:p w:rsidR="004551F0" w:rsidRPr="00692BEA" w:rsidRDefault="004551F0" w:rsidP="004551F0">
      <w:pPr>
        <w:widowControl/>
        <w:numPr>
          <w:ilvl w:val="0"/>
          <w:numId w:val="1"/>
        </w:numPr>
        <w:tabs>
          <w:tab w:val="clear" w:pos="2007"/>
          <w:tab w:val="left" w:pos="1134"/>
        </w:tabs>
        <w:ind w:left="0" w:firstLine="709"/>
        <w:jc w:val="both"/>
        <w:rPr>
          <w:sz w:val="28"/>
          <w:szCs w:val="28"/>
        </w:rPr>
      </w:pPr>
      <w:r w:rsidRPr="00692BEA">
        <w:rPr>
          <w:sz w:val="28"/>
          <w:szCs w:val="28"/>
        </w:rPr>
        <w:t>основные макроэкономические пропорции социально-экономического развития  Нижегородской области за 2021 год и на период до 2025 года;</w:t>
      </w:r>
    </w:p>
    <w:p w:rsidR="004551F0" w:rsidRPr="00692BEA" w:rsidRDefault="004551F0" w:rsidP="004551F0">
      <w:pPr>
        <w:widowControl/>
        <w:numPr>
          <w:ilvl w:val="0"/>
          <w:numId w:val="1"/>
        </w:numPr>
        <w:tabs>
          <w:tab w:val="clear" w:pos="2007"/>
          <w:tab w:val="left" w:pos="1134"/>
        </w:tabs>
        <w:ind w:left="0" w:firstLine="709"/>
        <w:jc w:val="both"/>
        <w:rPr>
          <w:sz w:val="28"/>
          <w:szCs w:val="28"/>
        </w:rPr>
      </w:pPr>
      <w:r w:rsidRPr="00692BEA">
        <w:rPr>
          <w:sz w:val="28"/>
          <w:szCs w:val="28"/>
        </w:rPr>
        <w:t>прогнозы хозяйствующих субъектов на краткосрочную перспективу.</w:t>
      </w:r>
    </w:p>
    <w:p w:rsidR="004551F0" w:rsidRPr="00692BEA" w:rsidRDefault="004551F0" w:rsidP="004551F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4551F0" w:rsidRPr="00692BEA" w:rsidRDefault="004551F0" w:rsidP="004551F0">
      <w:pPr>
        <w:jc w:val="both"/>
        <w:rPr>
          <w:b/>
          <w:sz w:val="28"/>
          <w:szCs w:val="28"/>
        </w:rPr>
      </w:pPr>
    </w:p>
    <w:p w:rsidR="004551F0" w:rsidRPr="00692BEA" w:rsidRDefault="004551F0" w:rsidP="004551F0">
      <w:pPr>
        <w:pStyle w:val="1"/>
        <w:widowControl/>
        <w:numPr>
          <w:ilvl w:val="0"/>
          <w:numId w:val="2"/>
        </w:numPr>
        <w:jc w:val="center"/>
        <w:rPr>
          <w:b/>
          <w:bCs/>
          <w:i/>
          <w:color w:val="FF0000"/>
        </w:rPr>
      </w:pPr>
      <w:bookmarkStart w:id="0" w:name="_Toc239401831"/>
      <w:r w:rsidRPr="00692BEA">
        <w:rPr>
          <w:color w:val="2525FF"/>
        </w:rPr>
        <w:t xml:space="preserve">Анализ социально-экономического развития </w:t>
      </w:r>
      <w:proofErr w:type="spellStart"/>
      <w:r w:rsidRPr="00692BEA">
        <w:rPr>
          <w:color w:val="2525FF"/>
        </w:rPr>
        <w:t>Починковского</w:t>
      </w:r>
      <w:proofErr w:type="spellEnd"/>
      <w:r w:rsidRPr="00692BEA">
        <w:rPr>
          <w:color w:val="2525FF"/>
        </w:rPr>
        <w:t xml:space="preserve"> муниципального округа в 2021 году</w:t>
      </w:r>
      <w:bookmarkEnd w:id="0"/>
      <w:r w:rsidRPr="00692BEA">
        <w:rPr>
          <w:color w:val="2525FF"/>
        </w:rPr>
        <w:t xml:space="preserve"> и в 1 квартале 2022года</w:t>
      </w:r>
    </w:p>
    <w:p w:rsidR="004551F0" w:rsidRPr="00692BEA" w:rsidRDefault="004551F0" w:rsidP="004551F0">
      <w:pPr>
        <w:pStyle w:val="1"/>
        <w:ind w:left="720"/>
        <w:jc w:val="both"/>
        <w:rPr>
          <w:b/>
          <w:bCs/>
          <w:i/>
          <w:color w:val="FF0000"/>
        </w:rPr>
      </w:pPr>
      <w:r w:rsidRPr="00692BEA">
        <w:rPr>
          <w:b/>
          <w:bCs/>
          <w:i/>
          <w:color w:val="FF0000"/>
        </w:rPr>
        <w:t>1.1.Развитие отраслей экономики и социальной сферы</w:t>
      </w:r>
    </w:p>
    <w:p w:rsidR="004551F0" w:rsidRPr="00692BEA" w:rsidRDefault="004551F0" w:rsidP="004551F0">
      <w:pPr>
        <w:pStyle w:val="23"/>
        <w:rPr>
          <w:sz w:val="28"/>
          <w:szCs w:val="28"/>
        </w:rPr>
      </w:pPr>
      <w:r w:rsidRPr="00692BEA">
        <w:rPr>
          <w:sz w:val="28"/>
          <w:szCs w:val="28"/>
        </w:rPr>
        <w:t xml:space="preserve">При ранжировании по значению интегрального показателя среди 52 муниципальных районов и городских округов развитие </w:t>
      </w:r>
      <w:proofErr w:type="spellStart"/>
      <w:r w:rsidRPr="00692BEA">
        <w:rPr>
          <w:sz w:val="28"/>
          <w:szCs w:val="28"/>
        </w:rPr>
        <w:t>Починковского</w:t>
      </w:r>
      <w:proofErr w:type="spellEnd"/>
      <w:r w:rsidRPr="00692BEA">
        <w:rPr>
          <w:bCs/>
          <w:color w:val="000000"/>
          <w:sz w:val="28"/>
          <w:szCs w:val="28"/>
        </w:rPr>
        <w:t xml:space="preserve"> района </w:t>
      </w:r>
      <w:r w:rsidRPr="00692BEA">
        <w:rPr>
          <w:sz w:val="28"/>
          <w:szCs w:val="28"/>
        </w:rPr>
        <w:t xml:space="preserve">оценено: </w:t>
      </w:r>
    </w:p>
    <w:p w:rsidR="004551F0" w:rsidRPr="00692BEA" w:rsidRDefault="004551F0" w:rsidP="004551F0">
      <w:pPr>
        <w:pStyle w:val="23"/>
        <w:rPr>
          <w:b/>
          <w:color w:val="000000"/>
          <w:sz w:val="28"/>
          <w:szCs w:val="28"/>
        </w:rPr>
      </w:pPr>
    </w:p>
    <w:tbl>
      <w:tblPr>
        <w:tblW w:w="10269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74"/>
        <w:gridCol w:w="1512"/>
        <w:gridCol w:w="1263"/>
        <w:gridCol w:w="1223"/>
        <w:gridCol w:w="1296"/>
        <w:gridCol w:w="1167"/>
        <w:gridCol w:w="1167"/>
        <w:gridCol w:w="1167"/>
      </w:tblGrid>
      <w:tr w:rsidR="004551F0" w:rsidRPr="00692BEA" w:rsidTr="00F32902">
        <w:trPr>
          <w:cantSplit/>
          <w:trHeight w:val="422"/>
        </w:trPr>
        <w:tc>
          <w:tcPr>
            <w:tcW w:w="1474" w:type="dxa"/>
          </w:tcPr>
          <w:p w:rsidR="004551F0" w:rsidRPr="00692BEA" w:rsidRDefault="004551F0" w:rsidP="00F32902">
            <w:pPr>
              <w:pStyle w:val="a9"/>
              <w:rPr>
                <w:b/>
                <w:color w:val="800080"/>
                <w:sz w:val="28"/>
                <w:szCs w:val="28"/>
              </w:rPr>
            </w:pPr>
            <w:r w:rsidRPr="00692BEA">
              <w:rPr>
                <w:b/>
                <w:color w:val="800080"/>
                <w:sz w:val="28"/>
                <w:szCs w:val="28"/>
              </w:rPr>
              <w:t>Период</w:t>
            </w:r>
          </w:p>
        </w:tc>
        <w:tc>
          <w:tcPr>
            <w:tcW w:w="1512" w:type="dxa"/>
          </w:tcPr>
          <w:p w:rsidR="004551F0" w:rsidRPr="00692BEA" w:rsidRDefault="004551F0" w:rsidP="00F3290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92BEA">
              <w:rPr>
                <w:b/>
                <w:color w:val="C00000"/>
                <w:sz w:val="28"/>
                <w:szCs w:val="28"/>
              </w:rPr>
              <w:t xml:space="preserve"> 2015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F3290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92BEA">
              <w:rPr>
                <w:b/>
                <w:color w:val="C00000"/>
                <w:sz w:val="28"/>
                <w:szCs w:val="28"/>
              </w:rPr>
              <w:t>2016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F3290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92BEA">
              <w:rPr>
                <w:b/>
                <w:color w:val="C00000"/>
                <w:sz w:val="28"/>
                <w:szCs w:val="28"/>
              </w:rPr>
              <w:t>2017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F3290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92BEA">
              <w:rPr>
                <w:b/>
                <w:color w:val="C00000"/>
                <w:sz w:val="28"/>
                <w:szCs w:val="28"/>
              </w:rPr>
              <w:t xml:space="preserve"> 2018 г.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F3290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92BEA">
              <w:rPr>
                <w:b/>
                <w:color w:val="C00000"/>
                <w:sz w:val="28"/>
                <w:szCs w:val="28"/>
              </w:rPr>
              <w:t xml:space="preserve"> 2019 г.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F3290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92BEA">
              <w:rPr>
                <w:b/>
                <w:color w:val="C00000"/>
                <w:sz w:val="28"/>
                <w:szCs w:val="28"/>
              </w:rPr>
              <w:t>2020 г.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F3290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92BEA">
              <w:rPr>
                <w:b/>
                <w:color w:val="C00000"/>
                <w:sz w:val="28"/>
                <w:szCs w:val="28"/>
              </w:rPr>
              <w:t>2021 г.</w:t>
            </w:r>
          </w:p>
        </w:tc>
      </w:tr>
      <w:tr w:rsidR="004551F0" w:rsidRPr="00692BEA" w:rsidTr="00F32902">
        <w:trPr>
          <w:cantSplit/>
          <w:trHeight w:val="227"/>
        </w:trPr>
        <w:tc>
          <w:tcPr>
            <w:tcW w:w="1474" w:type="dxa"/>
          </w:tcPr>
          <w:p w:rsidR="004551F0" w:rsidRPr="00692BEA" w:rsidRDefault="004551F0" w:rsidP="00F32902">
            <w:pPr>
              <w:jc w:val="both"/>
              <w:rPr>
                <w:b/>
                <w:color w:val="00AC4E"/>
                <w:sz w:val="28"/>
                <w:szCs w:val="28"/>
              </w:rPr>
            </w:pPr>
            <w:r w:rsidRPr="00692BEA">
              <w:rPr>
                <w:b/>
                <w:color w:val="00AC4E"/>
                <w:sz w:val="28"/>
                <w:szCs w:val="28"/>
              </w:rPr>
              <w:t>Место</w:t>
            </w:r>
          </w:p>
        </w:tc>
        <w:tc>
          <w:tcPr>
            <w:tcW w:w="1512" w:type="dxa"/>
          </w:tcPr>
          <w:p w:rsidR="004551F0" w:rsidRPr="00692BEA" w:rsidRDefault="004551F0" w:rsidP="00F32902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color w:val="00AC4E"/>
                <w:sz w:val="28"/>
                <w:szCs w:val="28"/>
              </w:rPr>
            </w:pPr>
            <w:r w:rsidRPr="00692BEA">
              <w:rPr>
                <w:b/>
                <w:color w:val="00AC4E"/>
                <w:sz w:val="28"/>
                <w:szCs w:val="28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F32902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color w:val="00AC4E"/>
                <w:sz w:val="28"/>
                <w:szCs w:val="28"/>
              </w:rPr>
            </w:pPr>
            <w:r w:rsidRPr="00692BEA">
              <w:rPr>
                <w:b/>
                <w:color w:val="00AC4E"/>
                <w:sz w:val="28"/>
                <w:szCs w:val="28"/>
              </w:rPr>
              <w:t>51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F32902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color w:val="00AC4E"/>
                <w:sz w:val="28"/>
                <w:szCs w:val="28"/>
              </w:rPr>
            </w:pPr>
            <w:r w:rsidRPr="00692BEA">
              <w:rPr>
                <w:b/>
                <w:color w:val="00AC4E"/>
                <w:sz w:val="28"/>
                <w:szCs w:val="28"/>
              </w:rPr>
              <w:t>46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F32902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color w:val="00AC4E"/>
                <w:sz w:val="28"/>
                <w:szCs w:val="28"/>
              </w:rPr>
            </w:pPr>
            <w:r w:rsidRPr="00692BEA">
              <w:rPr>
                <w:b/>
                <w:color w:val="00AC4E"/>
                <w:sz w:val="28"/>
                <w:szCs w:val="28"/>
              </w:rPr>
              <w:t>38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F32902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color w:val="00AC4E"/>
                <w:sz w:val="28"/>
                <w:szCs w:val="28"/>
              </w:rPr>
            </w:pPr>
            <w:r w:rsidRPr="00692BEA">
              <w:rPr>
                <w:b/>
                <w:color w:val="00AC4E"/>
                <w:sz w:val="28"/>
                <w:szCs w:val="28"/>
              </w:rPr>
              <w:t>44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F32902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color w:val="00AC4E"/>
                <w:sz w:val="28"/>
                <w:szCs w:val="28"/>
              </w:rPr>
            </w:pPr>
            <w:r w:rsidRPr="00692BEA">
              <w:rPr>
                <w:b/>
                <w:color w:val="00AC4E"/>
                <w:sz w:val="28"/>
                <w:szCs w:val="28"/>
              </w:rPr>
              <w:t>42</w:t>
            </w:r>
          </w:p>
          <w:p w:rsidR="004551F0" w:rsidRPr="00692BEA" w:rsidRDefault="004551F0" w:rsidP="00F32902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color w:val="00AC4E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F32902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color w:val="00AC4E"/>
                <w:sz w:val="28"/>
                <w:szCs w:val="28"/>
              </w:rPr>
            </w:pPr>
            <w:r w:rsidRPr="00692BEA">
              <w:rPr>
                <w:b/>
                <w:color w:val="00AC4E"/>
                <w:sz w:val="28"/>
                <w:szCs w:val="28"/>
              </w:rPr>
              <w:t>44</w:t>
            </w:r>
          </w:p>
        </w:tc>
      </w:tr>
      <w:tr w:rsidR="004551F0" w:rsidRPr="00692BEA" w:rsidTr="00F32902">
        <w:trPr>
          <w:cantSplit/>
          <w:trHeight w:val="482"/>
        </w:trPr>
        <w:tc>
          <w:tcPr>
            <w:tcW w:w="1474" w:type="dxa"/>
          </w:tcPr>
          <w:p w:rsidR="004551F0" w:rsidRPr="00692BEA" w:rsidRDefault="004551F0" w:rsidP="00F32902">
            <w:pPr>
              <w:jc w:val="both"/>
              <w:rPr>
                <w:b/>
                <w:color w:val="800080"/>
                <w:sz w:val="28"/>
                <w:szCs w:val="28"/>
              </w:rPr>
            </w:pPr>
            <w:r w:rsidRPr="00692BEA">
              <w:rPr>
                <w:b/>
                <w:color w:val="800080"/>
                <w:sz w:val="28"/>
                <w:szCs w:val="28"/>
              </w:rPr>
              <w:t>Оценка уровня развития</w:t>
            </w:r>
          </w:p>
        </w:tc>
        <w:tc>
          <w:tcPr>
            <w:tcW w:w="1512" w:type="dxa"/>
          </w:tcPr>
          <w:p w:rsidR="004551F0" w:rsidRPr="00692BEA" w:rsidRDefault="004551F0" w:rsidP="00F32902">
            <w:pPr>
              <w:rPr>
                <w:b/>
                <w:color w:val="C00000"/>
                <w:sz w:val="28"/>
                <w:szCs w:val="28"/>
              </w:rPr>
            </w:pPr>
            <w:r w:rsidRPr="00692BEA">
              <w:rPr>
                <w:b/>
                <w:color w:val="C00000"/>
                <w:sz w:val="28"/>
                <w:szCs w:val="28"/>
              </w:rPr>
              <w:t>Средний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F32902">
            <w:pPr>
              <w:rPr>
                <w:b/>
                <w:color w:val="C00000"/>
                <w:sz w:val="28"/>
                <w:szCs w:val="28"/>
              </w:rPr>
            </w:pPr>
            <w:r w:rsidRPr="00692BEA">
              <w:rPr>
                <w:b/>
                <w:color w:val="C00000"/>
                <w:sz w:val="28"/>
                <w:szCs w:val="28"/>
              </w:rPr>
              <w:t>Низкий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F32902">
            <w:pPr>
              <w:rPr>
                <w:b/>
                <w:color w:val="C00000"/>
                <w:sz w:val="28"/>
                <w:szCs w:val="28"/>
              </w:rPr>
            </w:pPr>
            <w:r w:rsidRPr="00692BEA">
              <w:rPr>
                <w:b/>
                <w:color w:val="C00000"/>
                <w:sz w:val="28"/>
                <w:szCs w:val="28"/>
              </w:rPr>
              <w:t>Средний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F32902">
            <w:pPr>
              <w:rPr>
                <w:b/>
                <w:color w:val="C00000"/>
                <w:sz w:val="28"/>
                <w:szCs w:val="28"/>
              </w:rPr>
            </w:pPr>
            <w:r w:rsidRPr="00692BEA">
              <w:rPr>
                <w:b/>
                <w:color w:val="C00000"/>
                <w:sz w:val="28"/>
                <w:szCs w:val="28"/>
              </w:rPr>
              <w:t>Средний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F32902">
            <w:pPr>
              <w:rPr>
                <w:b/>
                <w:color w:val="C00000"/>
                <w:sz w:val="28"/>
                <w:szCs w:val="28"/>
              </w:rPr>
            </w:pPr>
            <w:r w:rsidRPr="00692BEA">
              <w:rPr>
                <w:b/>
                <w:color w:val="C00000"/>
                <w:sz w:val="28"/>
                <w:szCs w:val="28"/>
              </w:rPr>
              <w:t>Средний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F32902">
            <w:pPr>
              <w:rPr>
                <w:b/>
                <w:color w:val="C00000"/>
                <w:sz w:val="28"/>
                <w:szCs w:val="28"/>
              </w:rPr>
            </w:pPr>
            <w:r w:rsidRPr="00692BEA">
              <w:rPr>
                <w:b/>
                <w:color w:val="C00000"/>
                <w:sz w:val="28"/>
                <w:szCs w:val="28"/>
              </w:rPr>
              <w:t>Средний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F32902">
            <w:pPr>
              <w:rPr>
                <w:b/>
                <w:color w:val="C00000"/>
                <w:sz w:val="28"/>
                <w:szCs w:val="28"/>
              </w:rPr>
            </w:pPr>
            <w:r w:rsidRPr="00692BEA">
              <w:rPr>
                <w:b/>
                <w:color w:val="C00000"/>
                <w:sz w:val="28"/>
                <w:szCs w:val="28"/>
              </w:rPr>
              <w:t>Средний</w:t>
            </w:r>
          </w:p>
        </w:tc>
      </w:tr>
    </w:tbl>
    <w:p w:rsidR="004551F0" w:rsidRPr="00692BEA" w:rsidRDefault="004551F0" w:rsidP="004551F0">
      <w:pPr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        </w:t>
      </w:r>
    </w:p>
    <w:p w:rsidR="004551F0" w:rsidRPr="00692BEA" w:rsidRDefault="004551F0" w:rsidP="004551F0">
      <w:pPr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        Деятельность   района  регламентируется  выполнением мероприятий,  предусмотренных в  принятых  муниципальных программах  развития  </w:t>
      </w:r>
      <w:proofErr w:type="spellStart"/>
      <w:r w:rsidRPr="00692BEA">
        <w:rPr>
          <w:sz w:val="28"/>
          <w:szCs w:val="28"/>
        </w:rPr>
        <w:lastRenderedPageBreak/>
        <w:t>Починковского</w:t>
      </w:r>
      <w:proofErr w:type="spellEnd"/>
      <w:r w:rsidRPr="00692BEA">
        <w:rPr>
          <w:sz w:val="28"/>
          <w:szCs w:val="28"/>
        </w:rPr>
        <w:t xml:space="preserve"> муниципального округа и участием предприятий, организаций  в государственных программах, реализацией национальных проектов.</w:t>
      </w:r>
    </w:p>
    <w:p w:rsidR="004551F0" w:rsidRPr="00692BEA" w:rsidRDefault="004551F0" w:rsidP="004551F0">
      <w:pPr>
        <w:pStyle w:val="a7"/>
        <w:tabs>
          <w:tab w:val="left" w:pos="708"/>
        </w:tabs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         </w:t>
      </w:r>
      <w:proofErr w:type="spellStart"/>
      <w:r w:rsidRPr="00692BEA">
        <w:rPr>
          <w:sz w:val="28"/>
          <w:szCs w:val="28"/>
        </w:rPr>
        <w:t>Починковский</w:t>
      </w:r>
      <w:proofErr w:type="spellEnd"/>
      <w:r w:rsidRPr="00692BEA">
        <w:rPr>
          <w:sz w:val="28"/>
          <w:szCs w:val="28"/>
        </w:rPr>
        <w:t xml:space="preserve"> муниципальный округ (административный центр село Починки) расположен в юго-западной части Нижегородской области, граничит с </w:t>
      </w:r>
      <w:proofErr w:type="spellStart"/>
      <w:r w:rsidRPr="00692BEA">
        <w:rPr>
          <w:sz w:val="28"/>
          <w:szCs w:val="28"/>
        </w:rPr>
        <w:t>Лукояновским</w:t>
      </w:r>
      <w:proofErr w:type="spellEnd"/>
      <w:r w:rsidRPr="00692BEA">
        <w:rPr>
          <w:sz w:val="28"/>
          <w:szCs w:val="28"/>
        </w:rPr>
        <w:t xml:space="preserve">, Б. </w:t>
      </w:r>
      <w:proofErr w:type="gramStart"/>
      <w:r w:rsidRPr="00692BEA">
        <w:rPr>
          <w:sz w:val="28"/>
          <w:szCs w:val="28"/>
        </w:rPr>
        <w:t>Болдинским</w:t>
      </w:r>
      <w:proofErr w:type="gramEnd"/>
      <w:r w:rsidRPr="00692BEA">
        <w:rPr>
          <w:sz w:val="28"/>
          <w:szCs w:val="28"/>
        </w:rPr>
        <w:t xml:space="preserve"> районами Нижегородской области, а так же с республикой Мордовия.</w:t>
      </w:r>
    </w:p>
    <w:p w:rsidR="004551F0" w:rsidRPr="00692BEA" w:rsidRDefault="004551F0" w:rsidP="004551F0">
      <w:pPr>
        <w:pStyle w:val="2"/>
        <w:tabs>
          <w:tab w:val="left" w:pos="142"/>
        </w:tabs>
        <w:ind w:left="-142"/>
        <w:jc w:val="both"/>
        <w:rPr>
          <w:b w:val="0"/>
          <w:sz w:val="28"/>
        </w:rPr>
      </w:pPr>
      <w:r w:rsidRPr="00692BEA">
        <w:rPr>
          <w:b w:val="0"/>
          <w:sz w:val="28"/>
        </w:rPr>
        <w:t>Площадь округа составляет 1961 кв. км</w:t>
      </w:r>
      <w:proofErr w:type="gramStart"/>
      <w:r w:rsidRPr="00692BEA">
        <w:rPr>
          <w:b w:val="0"/>
          <w:sz w:val="28"/>
        </w:rPr>
        <w:t>.</w:t>
      </w:r>
      <w:proofErr w:type="gramEnd"/>
      <w:r w:rsidRPr="00692BEA">
        <w:rPr>
          <w:b w:val="0"/>
          <w:sz w:val="28"/>
        </w:rPr>
        <w:t xml:space="preserve"> </w:t>
      </w:r>
      <w:proofErr w:type="gramStart"/>
      <w:r w:rsidRPr="00692BEA">
        <w:rPr>
          <w:b w:val="0"/>
          <w:sz w:val="28"/>
        </w:rPr>
        <w:t>и</w:t>
      </w:r>
      <w:proofErr w:type="gramEnd"/>
      <w:r w:rsidRPr="00692BEA">
        <w:rPr>
          <w:b w:val="0"/>
          <w:sz w:val="28"/>
        </w:rPr>
        <w:t xml:space="preserve">ли  2,56 % от площади Нижегородской области (площадь области 76,6 тыс. кв.км.).  </w:t>
      </w:r>
    </w:p>
    <w:p w:rsidR="004551F0" w:rsidRPr="00692BEA" w:rsidRDefault="004551F0" w:rsidP="004551F0">
      <w:pPr>
        <w:pStyle w:val="23"/>
        <w:tabs>
          <w:tab w:val="left" w:pos="142"/>
        </w:tabs>
        <w:ind w:left="-142" w:firstLine="0"/>
        <w:rPr>
          <w:bCs/>
          <w:sz w:val="28"/>
          <w:szCs w:val="28"/>
        </w:rPr>
      </w:pPr>
      <w:r w:rsidRPr="00692BEA">
        <w:rPr>
          <w:bCs/>
          <w:sz w:val="28"/>
          <w:szCs w:val="28"/>
        </w:rPr>
        <w:t xml:space="preserve">Округ расположен в 225 км  от г. Н-Новгород и имеет  транспортную инфраструктуру:  </w:t>
      </w:r>
    </w:p>
    <w:p w:rsidR="004551F0" w:rsidRPr="00692BEA" w:rsidRDefault="004551F0" w:rsidP="004551F0">
      <w:pPr>
        <w:pStyle w:val="23"/>
        <w:tabs>
          <w:tab w:val="left" w:pos="142"/>
          <w:tab w:val="left" w:pos="180"/>
        </w:tabs>
        <w:ind w:left="-142" w:firstLine="0"/>
        <w:rPr>
          <w:bCs/>
          <w:sz w:val="28"/>
          <w:szCs w:val="28"/>
        </w:rPr>
      </w:pPr>
      <w:r w:rsidRPr="00692BEA">
        <w:rPr>
          <w:bCs/>
          <w:sz w:val="28"/>
          <w:szCs w:val="28"/>
        </w:rPr>
        <w:t xml:space="preserve">     -  автомагистраль федерального значения «Нижний Новгород-Саранск »;</w:t>
      </w:r>
    </w:p>
    <w:p w:rsidR="004551F0" w:rsidRPr="00692BEA" w:rsidRDefault="004551F0" w:rsidP="004551F0">
      <w:pPr>
        <w:pStyle w:val="23"/>
        <w:tabs>
          <w:tab w:val="left" w:pos="142"/>
        </w:tabs>
        <w:ind w:left="-142" w:firstLine="0"/>
        <w:rPr>
          <w:bCs/>
          <w:sz w:val="28"/>
          <w:szCs w:val="28"/>
        </w:rPr>
      </w:pPr>
      <w:r w:rsidRPr="00692BEA">
        <w:rPr>
          <w:bCs/>
          <w:sz w:val="28"/>
          <w:szCs w:val="28"/>
        </w:rPr>
        <w:t>- железнодорожная ветка  Муромского отделения Горьковской железной дороги  -32,16 км.</w:t>
      </w:r>
    </w:p>
    <w:p w:rsidR="004551F0" w:rsidRPr="00692BEA" w:rsidRDefault="004551F0" w:rsidP="004551F0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  <w:r w:rsidRPr="00692BEA">
        <w:rPr>
          <w:bCs/>
          <w:sz w:val="28"/>
          <w:szCs w:val="28"/>
        </w:rPr>
        <w:t xml:space="preserve">В округе 78 населенных пунктов (в том числе 15 населенных пунктов  без населения и 12 пунктов с численностью до 10 человек). </w:t>
      </w:r>
    </w:p>
    <w:p w:rsidR="004551F0" w:rsidRPr="00692BEA" w:rsidRDefault="004551F0" w:rsidP="004551F0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692BEA">
        <w:rPr>
          <w:sz w:val="28"/>
          <w:szCs w:val="28"/>
        </w:rPr>
        <w:t>Численность постоянного населения по состоянию на 01.01.2022 г. составила 27,18 тыс. человек (на 1.01.2021 – численность 27,18  тыс. человек).  В округе смертность превышает рождаемость  в 3,8 раза (2020 год – в 3,6  раза).</w:t>
      </w:r>
    </w:p>
    <w:p w:rsidR="004551F0" w:rsidRPr="00692BEA" w:rsidRDefault="004551F0" w:rsidP="004551F0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Общая численность работающих в округе составила за 2021 год 8097 человек, в 2020 году 8201 человек. Сокращение численности произошло по разделу «Среднесписочная численность работников крупных и средних предприятий» по данным </w:t>
      </w:r>
      <w:proofErr w:type="spellStart"/>
      <w:r w:rsidRPr="00692BEA">
        <w:rPr>
          <w:sz w:val="28"/>
          <w:szCs w:val="28"/>
        </w:rPr>
        <w:t>Нижегородстата</w:t>
      </w:r>
      <w:proofErr w:type="spellEnd"/>
      <w:r w:rsidRPr="00692BEA">
        <w:rPr>
          <w:sz w:val="28"/>
          <w:szCs w:val="28"/>
        </w:rPr>
        <w:t>.</w:t>
      </w:r>
    </w:p>
    <w:p w:rsidR="004551F0" w:rsidRPr="00692BEA" w:rsidRDefault="004551F0" w:rsidP="004551F0">
      <w:pPr>
        <w:ind w:firstLine="708"/>
        <w:jc w:val="both"/>
        <w:rPr>
          <w:sz w:val="28"/>
          <w:szCs w:val="28"/>
        </w:rPr>
      </w:pPr>
      <w:r w:rsidRPr="00692BEA">
        <w:rPr>
          <w:color w:val="000000"/>
          <w:sz w:val="28"/>
          <w:szCs w:val="28"/>
        </w:rPr>
        <w:t xml:space="preserve">  </w:t>
      </w:r>
      <w:r w:rsidRPr="00692BEA">
        <w:rPr>
          <w:sz w:val="28"/>
          <w:szCs w:val="28"/>
        </w:rPr>
        <w:t xml:space="preserve">В 2021 году сеть образовательных организаций не изменилась: на 31.12.2021 в округе функционировали 34 муниципальных образовательных организации: </w:t>
      </w:r>
    </w:p>
    <w:p w:rsidR="004551F0" w:rsidRPr="00692BEA" w:rsidRDefault="004551F0" w:rsidP="004551F0">
      <w:pPr>
        <w:ind w:firstLine="708"/>
        <w:jc w:val="both"/>
        <w:rPr>
          <w:sz w:val="28"/>
          <w:szCs w:val="28"/>
        </w:rPr>
      </w:pPr>
      <w:proofErr w:type="gramStart"/>
      <w:r w:rsidRPr="00692BEA">
        <w:rPr>
          <w:sz w:val="28"/>
          <w:szCs w:val="28"/>
        </w:rPr>
        <w:t>– 15 общеобразовательных школ (10 средних, 3 основных, 2 начальных) в 4 средних школах имеются филиалы основного общего образования).</w:t>
      </w:r>
      <w:proofErr w:type="gramEnd"/>
    </w:p>
    <w:p w:rsidR="004551F0" w:rsidRPr="00692BEA" w:rsidRDefault="004551F0" w:rsidP="004551F0">
      <w:pPr>
        <w:ind w:firstLine="708"/>
        <w:jc w:val="both"/>
        <w:rPr>
          <w:sz w:val="28"/>
          <w:szCs w:val="28"/>
        </w:rPr>
      </w:pPr>
      <w:r w:rsidRPr="00692BEA">
        <w:rPr>
          <w:sz w:val="28"/>
          <w:szCs w:val="28"/>
        </w:rPr>
        <w:t>На начало 2021-2022 учебного года в школах округа обучается 2176 чел., на 41 меньше, чем в предыдущем году.</w:t>
      </w:r>
    </w:p>
    <w:p w:rsidR="004551F0" w:rsidRPr="00692BEA" w:rsidRDefault="004551F0" w:rsidP="004551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BEA">
        <w:rPr>
          <w:color w:val="000000"/>
          <w:sz w:val="28"/>
          <w:szCs w:val="28"/>
        </w:rPr>
        <w:t xml:space="preserve"> На 1 января 2021 года в </w:t>
      </w:r>
      <w:r w:rsidR="00FB2431">
        <w:rPr>
          <w:color w:val="000000"/>
          <w:sz w:val="28"/>
          <w:szCs w:val="28"/>
        </w:rPr>
        <w:t>округе</w:t>
      </w:r>
      <w:r w:rsidRPr="00692BEA">
        <w:rPr>
          <w:color w:val="000000"/>
          <w:sz w:val="28"/>
          <w:szCs w:val="28"/>
        </w:rPr>
        <w:t xml:space="preserve"> функционировали </w:t>
      </w:r>
      <w:r w:rsidRPr="00692BEA">
        <w:rPr>
          <w:sz w:val="28"/>
          <w:szCs w:val="28"/>
        </w:rPr>
        <w:t xml:space="preserve">17 дошкольных образовательных организаций (16 бюджетных и 1 </w:t>
      </w:r>
      <w:proofErr w:type="gramStart"/>
      <w:r w:rsidRPr="00692BEA">
        <w:rPr>
          <w:sz w:val="28"/>
          <w:szCs w:val="28"/>
        </w:rPr>
        <w:t>казенная</w:t>
      </w:r>
      <w:proofErr w:type="gramEnd"/>
      <w:r w:rsidRPr="00692BEA">
        <w:rPr>
          <w:sz w:val="28"/>
          <w:szCs w:val="28"/>
        </w:rPr>
        <w:t>).</w:t>
      </w:r>
      <w:r w:rsidRPr="00692BE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4551F0" w:rsidRPr="00692BEA" w:rsidRDefault="004551F0" w:rsidP="004551F0">
      <w:pPr>
        <w:ind w:firstLine="708"/>
        <w:jc w:val="both"/>
        <w:rPr>
          <w:sz w:val="28"/>
          <w:szCs w:val="28"/>
        </w:rPr>
      </w:pPr>
      <w:r w:rsidRPr="00692BEA">
        <w:rPr>
          <w:sz w:val="28"/>
          <w:szCs w:val="28"/>
        </w:rPr>
        <w:t>В 5 школах функционировали 5 дошкольных групп (101 место), в них обучались 44 ребенка (2020-45).</w:t>
      </w:r>
    </w:p>
    <w:p w:rsidR="004551F0" w:rsidRPr="00692BEA" w:rsidRDefault="004551F0" w:rsidP="004551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BEA">
        <w:rPr>
          <w:color w:val="000000"/>
          <w:sz w:val="28"/>
          <w:szCs w:val="28"/>
        </w:rPr>
        <w:t xml:space="preserve"> </w:t>
      </w:r>
    </w:p>
    <w:p w:rsidR="004551F0" w:rsidRPr="00692BEA" w:rsidRDefault="004551F0" w:rsidP="004551F0">
      <w:pPr>
        <w:jc w:val="both"/>
        <w:rPr>
          <w:color w:val="000000"/>
          <w:sz w:val="28"/>
          <w:szCs w:val="28"/>
        </w:rPr>
      </w:pPr>
      <w:r w:rsidRPr="00692BEA">
        <w:rPr>
          <w:color w:val="000000"/>
          <w:sz w:val="28"/>
          <w:szCs w:val="28"/>
        </w:rPr>
        <w:t xml:space="preserve">  </w:t>
      </w:r>
      <w:r w:rsidRPr="00692BEA">
        <w:rPr>
          <w:color w:val="000000"/>
          <w:sz w:val="28"/>
          <w:szCs w:val="28"/>
        </w:rPr>
        <w:tab/>
        <w:t xml:space="preserve">Сеть здравоохранения </w:t>
      </w:r>
      <w:r w:rsidR="00FB2431">
        <w:rPr>
          <w:color w:val="000000"/>
          <w:sz w:val="28"/>
          <w:szCs w:val="28"/>
        </w:rPr>
        <w:t>округа</w:t>
      </w:r>
      <w:r w:rsidRPr="00692BEA">
        <w:rPr>
          <w:color w:val="000000"/>
          <w:sz w:val="28"/>
          <w:szCs w:val="28"/>
        </w:rPr>
        <w:t xml:space="preserve">  представлена ГБУЗ « </w:t>
      </w:r>
      <w:proofErr w:type="spellStart"/>
      <w:r w:rsidRPr="00692BEA">
        <w:rPr>
          <w:color w:val="000000"/>
          <w:sz w:val="28"/>
          <w:szCs w:val="28"/>
        </w:rPr>
        <w:t>Починковская</w:t>
      </w:r>
      <w:proofErr w:type="spellEnd"/>
      <w:r w:rsidRPr="00692BEA">
        <w:rPr>
          <w:color w:val="000000"/>
          <w:sz w:val="28"/>
          <w:szCs w:val="28"/>
        </w:rPr>
        <w:t xml:space="preserve"> ЦРБ», 5 отделений врачей общей практики и 30 </w:t>
      </w:r>
      <w:proofErr w:type="spellStart"/>
      <w:r w:rsidRPr="00692BEA">
        <w:rPr>
          <w:color w:val="000000"/>
          <w:sz w:val="28"/>
          <w:szCs w:val="28"/>
        </w:rPr>
        <w:t>ФАПов</w:t>
      </w:r>
      <w:proofErr w:type="spellEnd"/>
      <w:r w:rsidRPr="00692BEA">
        <w:rPr>
          <w:color w:val="000000"/>
          <w:sz w:val="28"/>
          <w:szCs w:val="28"/>
        </w:rPr>
        <w:t>.</w:t>
      </w:r>
    </w:p>
    <w:p w:rsidR="004551F0" w:rsidRPr="00692BEA" w:rsidRDefault="004551F0" w:rsidP="004551F0">
      <w:pPr>
        <w:pStyle w:val="23"/>
        <w:rPr>
          <w:sz w:val="28"/>
          <w:szCs w:val="28"/>
        </w:rPr>
      </w:pPr>
      <w:r w:rsidRPr="00692BEA">
        <w:rPr>
          <w:sz w:val="28"/>
          <w:szCs w:val="28"/>
        </w:rPr>
        <w:t xml:space="preserve">Основу промышленности     </w:t>
      </w:r>
      <w:r w:rsidR="00FB2431">
        <w:rPr>
          <w:sz w:val="28"/>
          <w:szCs w:val="28"/>
        </w:rPr>
        <w:t>округа</w:t>
      </w:r>
      <w:r w:rsidRPr="00692BEA">
        <w:rPr>
          <w:sz w:val="28"/>
          <w:szCs w:val="28"/>
        </w:rPr>
        <w:t xml:space="preserve"> составляют обрабатывающие предприятия, из них лишь одно относятся к группе «крупные и средние» - АО «</w:t>
      </w:r>
      <w:proofErr w:type="spellStart"/>
      <w:r w:rsidRPr="00692BEA">
        <w:rPr>
          <w:sz w:val="28"/>
          <w:szCs w:val="28"/>
        </w:rPr>
        <w:t>Маслосырзавод</w:t>
      </w:r>
      <w:proofErr w:type="spellEnd"/>
      <w:r w:rsidRPr="00692BEA">
        <w:rPr>
          <w:sz w:val="28"/>
          <w:szCs w:val="28"/>
        </w:rPr>
        <w:t xml:space="preserve"> «</w:t>
      </w:r>
      <w:proofErr w:type="spellStart"/>
      <w:r w:rsidRPr="00692BEA">
        <w:rPr>
          <w:sz w:val="28"/>
          <w:szCs w:val="28"/>
        </w:rPr>
        <w:t>Починковский</w:t>
      </w:r>
      <w:proofErr w:type="spellEnd"/>
      <w:r w:rsidRPr="00692BEA">
        <w:rPr>
          <w:sz w:val="28"/>
          <w:szCs w:val="28"/>
        </w:rPr>
        <w:t>».</w:t>
      </w:r>
    </w:p>
    <w:p w:rsidR="004551F0" w:rsidRPr="00692BEA" w:rsidRDefault="004551F0" w:rsidP="004551F0">
      <w:pPr>
        <w:pStyle w:val="23"/>
        <w:rPr>
          <w:sz w:val="28"/>
          <w:szCs w:val="28"/>
        </w:rPr>
      </w:pPr>
    </w:p>
    <w:tbl>
      <w:tblPr>
        <w:tblW w:w="970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"/>
        <w:gridCol w:w="30"/>
        <w:gridCol w:w="3808"/>
        <w:gridCol w:w="5382"/>
      </w:tblGrid>
      <w:tr w:rsidR="004551F0" w:rsidRPr="00692BEA" w:rsidTr="00F32902">
        <w:trPr>
          <w:trHeight w:val="43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1F0" w:rsidRPr="00692BEA" w:rsidRDefault="004551F0" w:rsidP="00F32902">
            <w:pPr>
              <w:jc w:val="center"/>
              <w:rPr>
                <w:b/>
                <w:sz w:val="28"/>
                <w:szCs w:val="28"/>
              </w:rPr>
            </w:pPr>
          </w:p>
          <w:p w:rsidR="004551F0" w:rsidRPr="00692BEA" w:rsidRDefault="004551F0" w:rsidP="00F32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1F0" w:rsidRPr="00692BEA" w:rsidRDefault="004551F0" w:rsidP="00F32902">
            <w:pPr>
              <w:jc w:val="center"/>
              <w:rPr>
                <w:b/>
                <w:sz w:val="28"/>
                <w:szCs w:val="28"/>
              </w:rPr>
            </w:pPr>
            <w:r w:rsidRPr="00692BEA">
              <w:rPr>
                <w:b/>
                <w:sz w:val="28"/>
                <w:szCs w:val="28"/>
              </w:rPr>
              <w:t>Наименование</w:t>
            </w:r>
          </w:p>
          <w:p w:rsidR="004551F0" w:rsidRPr="00692BEA" w:rsidRDefault="004551F0" w:rsidP="00F32902">
            <w:pPr>
              <w:jc w:val="center"/>
              <w:rPr>
                <w:sz w:val="28"/>
                <w:szCs w:val="28"/>
              </w:rPr>
            </w:pPr>
            <w:r w:rsidRPr="00692BEA">
              <w:rPr>
                <w:b/>
                <w:sz w:val="28"/>
                <w:szCs w:val="28"/>
              </w:rPr>
              <w:t>организации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1F0" w:rsidRPr="00692BEA" w:rsidRDefault="004551F0" w:rsidP="00F32902">
            <w:pPr>
              <w:jc w:val="center"/>
              <w:rPr>
                <w:b/>
                <w:sz w:val="28"/>
                <w:szCs w:val="28"/>
              </w:rPr>
            </w:pPr>
            <w:r w:rsidRPr="00692BEA">
              <w:rPr>
                <w:b/>
                <w:sz w:val="28"/>
                <w:szCs w:val="28"/>
              </w:rPr>
              <w:t>Номенклатура выпускаемой продукции</w:t>
            </w:r>
          </w:p>
        </w:tc>
      </w:tr>
      <w:tr w:rsidR="004551F0" w:rsidRPr="00692BEA" w:rsidTr="00F32902">
        <w:trPr>
          <w:trHeight w:val="430"/>
        </w:trPr>
        <w:tc>
          <w:tcPr>
            <w:tcW w:w="5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1F0" w:rsidRPr="00692BEA" w:rsidRDefault="004551F0" w:rsidP="00F32902">
            <w:pPr>
              <w:jc w:val="right"/>
              <w:rPr>
                <w:sz w:val="28"/>
                <w:szCs w:val="28"/>
              </w:rPr>
            </w:pPr>
            <w:r w:rsidRPr="00692BEA">
              <w:rPr>
                <w:sz w:val="28"/>
                <w:szCs w:val="28"/>
              </w:rPr>
              <w:t>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1F0" w:rsidRPr="00692BEA" w:rsidRDefault="004551F0" w:rsidP="00F329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92BEA">
              <w:rPr>
                <w:sz w:val="28"/>
                <w:szCs w:val="28"/>
              </w:rPr>
              <w:t>АО «</w:t>
            </w:r>
            <w:proofErr w:type="spellStart"/>
            <w:r w:rsidRPr="00692BEA">
              <w:rPr>
                <w:sz w:val="28"/>
                <w:szCs w:val="28"/>
              </w:rPr>
              <w:t>Маслосырзавод</w:t>
            </w:r>
            <w:proofErr w:type="spellEnd"/>
            <w:r w:rsidRPr="00692BEA">
              <w:rPr>
                <w:sz w:val="28"/>
                <w:szCs w:val="28"/>
              </w:rPr>
              <w:t xml:space="preserve"> «</w:t>
            </w:r>
            <w:proofErr w:type="spellStart"/>
            <w:r w:rsidRPr="00692BEA">
              <w:rPr>
                <w:sz w:val="28"/>
                <w:szCs w:val="28"/>
              </w:rPr>
              <w:t>Починковский</w:t>
            </w:r>
            <w:proofErr w:type="spellEnd"/>
            <w:r w:rsidRPr="00692BEA">
              <w:rPr>
                <w:sz w:val="28"/>
                <w:szCs w:val="28"/>
              </w:rPr>
              <w:t>»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1F0" w:rsidRPr="00692BEA" w:rsidRDefault="004551F0" w:rsidP="00F329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692BEA">
              <w:rPr>
                <w:sz w:val="28"/>
                <w:szCs w:val="28"/>
              </w:rPr>
              <w:t xml:space="preserve">Молоко жидкое обработанное, включая молоко для детского питания; сыры, продукты сырные и творог; масло сливочное, пасты масляные, масло топленое, жир молочный, </w:t>
            </w:r>
            <w:proofErr w:type="spellStart"/>
            <w:r w:rsidRPr="00692BEA">
              <w:rPr>
                <w:sz w:val="28"/>
                <w:szCs w:val="28"/>
              </w:rPr>
              <w:t>спреды</w:t>
            </w:r>
            <w:proofErr w:type="spellEnd"/>
            <w:r w:rsidRPr="00692BEA">
              <w:rPr>
                <w:sz w:val="28"/>
                <w:szCs w:val="28"/>
              </w:rPr>
              <w:t xml:space="preserve"> и смеси топленые сливочно-растительные; продукты кисломолочные; сыворотка</w:t>
            </w:r>
            <w:proofErr w:type="gramEnd"/>
          </w:p>
        </w:tc>
      </w:tr>
      <w:tr w:rsidR="004551F0" w:rsidRPr="00692BEA" w:rsidTr="00F32902">
        <w:trPr>
          <w:trHeight w:val="22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1F0" w:rsidRPr="00692BEA" w:rsidRDefault="004551F0" w:rsidP="00F32902">
            <w:pPr>
              <w:jc w:val="right"/>
              <w:rPr>
                <w:sz w:val="28"/>
                <w:szCs w:val="28"/>
              </w:rPr>
            </w:pPr>
            <w:r w:rsidRPr="00692BE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1F0" w:rsidRPr="00692BEA" w:rsidRDefault="004551F0" w:rsidP="00F329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92BEA">
              <w:rPr>
                <w:sz w:val="28"/>
                <w:szCs w:val="28"/>
              </w:rPr>
              <w:t>ООО «</w:t>
            </w:r>
            <w:proofErr w:type="spellStart"/>
            <w:r w:rsidRPr="00692BEA">
              <w:rPr>
                <w:sz w:val="28"/>
                <w:szCs w:val="28"/>
              </w:rPr>
              <w:t>Починковский</w:t>
            </w:r>
            <w:proofErr w:type="spellEnd"/>
            <w:r w:rsidRPr="00692BEA">
              <w:rPr>
                <w:sz w:val="28"/>
                <w:szCs w:val="28"/>
              </w:rPr>
              <w:t xml:space="preserve"> хлеб»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1F0" w:rsidRPr="00692BEA" w:rsidRDefault="004551F0" w:rsidP="00F329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92BEA">
              <w:rPr>
                <w:sz w:val="28"/>
                <w:szCs w:val="28"/>
              </w:rPr>
              <w:t>Хлебобулочные изделия длительного и недлительного хранения, печенье, пряники, торты</w:t>
            </w:r>
          </w:p>
        </w:tc>
      </w:tr>
      <w:tr w:rsidR="004551F0" w:rsidRPr="00692BEA" w:rsidTr="00F32902">
        <w:trPr>
          <w:trHeight w:val="430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1F0" w:rsidRPr="00692BEA" w:rsidRDefault="004551F0" w:rsidP="00F32902">
            <w:pPr>
              <w:jc w:val="right"/>
              <w:rPr>
                <w:sz w:val="28"/>
                <w:szCs w:val="28"/>
              </w:rPr>
            </w:pPr>
            <w:r w:rsidRPr="00692BEA">
              <w:rPr>
                <w:sz w:val="28"/>
                <w:szCs w:val="28"/>
              </w:rPr>
              <w:t>3.</w:t>
            </w:r>
          </w:p>
          <w:p w:rsidR="004551F0" w:rsidRPr="00692BEA" w:rsidRDefault="004551F0" w:rsidP="00F329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1F0" w:rsidRPr="00692BEA" w:rsidRDefault="004551F0" w:rsidP="00F329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92BEA">
              <w:rPr>
                <w:sz w:val="28"/>
                <w:szCs w:val="28"/>
              </w:rPr>
              <w:t>ООО «</w:t>
            </w:r>
            <w:proofErr w:type="spellStart"/>
            <w:r w:rsidRPr="00692BEA">
              <w:rPr>
                <w:sz w:val="28"/>
                <w:szCs w:val="28"/>
              </w:rPr>
              <w:t>Сырятинский</w:t>
            </w:r>
            <w:proofErr w:type="spellEnd"/>
            <w:r w:rsidRPr="00692BEA">
              <w:rPr>
                <w:sz w:val="28"/>
                <w:szCs w:val="28"/>
              </w:rPr>
              <w:t xml:space="preserve"> крахмал»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1F0" w:rsidRPr="00692BEA" w:rsidRDefault="004551F0" w:rsidP="00F329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92BEA">
              <w:rPr>
                <w:bCs/>
                <w:sz w:val="28"/>
                <w:szCs w:val="28"/>
              </w:rPr>
              <w:t>Крахмал</w:t>
            </w:r>
          </w:p>
        </w:tc>
      </w:tr>
      <w:tr w:rsidR="004551F0" w:rsidRPr="00692BEA" w:rsidTr="00F32902">
        <w:trPr>
          <w:trHeight w:val="430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1F0" w:rsidRPr="00692BEA" w:rsidRDefault="004551F0" w:rsidP="00F32902">
            <w:pPr>
              <w:jc w:val="right"/>
              <w:rPr>
                <w:sz w:val="28"/>
                <w:szCs w:val="28"/>
              </w:rPr>
            </w:pPr>
            <w:r w:rsidRPr="00692BEA">
              <w:rPr>
                <w:sz w:val="28"/>
                <w:szCs w:val="28"/>
              </w:rPr>
              <w:t>4.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1F0" w:rsidRPr="00692BEA" w:rsidRDefault="004551F0" w:rsidP="00F329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92BEA">
              <w:rPr>
                <w:sz w:val="28"/>
                <w:szCs w:val="28"/>
              </w:rPr>
              <w:t>ООО «</w:t>
            </w:r>
            <w:proofErr w:type="spellStart"/>
            <w:r w:rsidRPr="00692BEA">
              <w:rPr>
                <w:sz w:val="28"/>
                <w:szCs w:val="28"/>
              </w:rPr>
              <w:t>Амил</w:t>
            </w:r>
            <w:proofErr w:type="spellEnd"/>
            <w:r w:rsidRPr="00692BEA">
              <w:rPr>
                <w:sz w:val="28"/>
                <w:szCs w:val="28"/>
              </w:rPr>
              <w:t>»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1F0" w:rsidRPr="00692BEA" w:rsidRDefault="004551F0" w:rsidP="00F329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92BEA">
              <w:rPr>
                <w:bCs/>
                <w:sz w:val="28"/>
                <w:szCs w:val="28"/>
              </w:rPr>
              <w:t>Модифицированный крахмал</w:t>
            </w:r>
          </w:p>
        </w:tc>
      </w:tr>
      <w:tr w:rsidR="004551F0" w:rsidRPr="00692BEA" w:rsidTr="00F32902">
        <w:trPr>
          <w:trHeight w:val="209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1F0" w:rsidRPr="00692BEA" w:rsidRDefault="004551F0" w:rsidP="00F32902">
            <w:pPr>
              <w:jc w:val="right"/>
              <w:rPr>
                <w:sz w:val="28"/>
                <w:szCs w:val="28"/>
              </w:rPr>
            </w:pPr>
            <w:r w:rsidRPr="00692BEA">
              <w:rPr>
                <w:sz w:val="28"/>
                <w:szCs w:val="28"/>
              </w:rPr>
              <w:t>5.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1F0" w:rsidRPr="00692BEA" w:rsidRDefault="004551F0" w:rsidP="00F329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92BEA">
              <w:rPr>
                <w:sz w:val="28"/>
                <w:szCs w:val="28"/>
              </w:rPr>
              <w:t>ООО «</w:t>
            </w:r>
            <w:proofErr w:type="spellStart"/>
            <w:r w:rsidRPr="00692BEA">
              <w:rPr>
                <w:sz w:val="28"/>
                <w:szCs w:val="28"/>
              </w:rPr>
              <w:t>Починковские</w:t>
            </w:r>
            <w:proofErr w:type="spellEnd"/>
            <w:r w:rsidRPr="00692BEA">
              <w:rPr>
                <w:sz w:val="28"/>
                <w:szCs w:val="28"/>
              </w:rPr>
              <w:t xml:space="preserve"> сыры»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1F0" w:rsidRPr="00692BEA" w:rsidRDefault="004551F0" w:rsidP="00F329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92BEA">
              <w:rPr>
                <w:bCs/>
                <w:sz w:val="28"/>
                <w:szCs w:val="28"/>
              </w:rPr>
              <w:t>Молоко сырое, масло топленое, сыр косичка, обрат</w:t>
            </w:r>
          </w:p>
        </w:tc>
      </w:tr>
      <w:tr w:rsidR="004551F0" w:rsidRPr="00692BEA" w:rsidTr="00F32902">
        <w:trPr>
          <w:trHeight w:val="22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1F0" w:rsidRPr="00692BEA" w:rsidRDefault="004551F0" w:rsidP="00F32902">
            <w:pPr>
              <w:jc w:val="right"/>
              <w:rPr>
                <w:sz w:val="28"/>
                <w:szCs w:val="28"/>
              </w:rPr>
            </w:pPr>
            <w:r w:rsidRPr="00692BEA">
              <w:rPr>
                <w:sz w:val="28"/>
                <w:szCs w:val="28"/>
              </w:rPr>
              <w:t>6.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1F0" w:rsidRPr="00692BEA" w:rsidRDefault="004551F0" w:rsidP="00F329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92BEA">
              <w:rPr>
                <w:sz w:val="28"/>
                <w:szCs w:val="28"/>
              </w:rPr>
              <w:t>ООО «</w:t>
            </w:r>
            <w:proofErr w:type="spellStart"/>
            <w:r w:rsidRPr="00692BEA">
              <w:rPr>
                <w:sz w:val="28"/>
                <w:szCs w:val="28"/>
              </w:rPr>
              <w:t>Починковский</w:t>
            </w:r>
            <w:proofErr w:type="spellEnd"/>
            <w:r w:rsidRPr="00692BEA">
              <w:rPr>
                <w:sz w:val="28"/>
                <w:szCs w:val="28"/>
              </w:rPr>
              <w:t xml:space="preserve"> керамический завод»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1F0" w:rsidRPr="00692BEA" w:rsidRDefault="004551F0" w:rsidP="00F329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92BEA">
              <w:rPr>
                <w:bCs/>
                <w:sz w:val="28"/>
                <w:szCs w:val="28"/>
              </w:rPr>
              <w:t>Керамзит</w:t>
            </w:r>
          </w:p>
        </w:tc>
      </w:tr>
    </w:tbl>
    <w:p w:rsidR="004551F0" w:rsidRPr="00692BEA" w:rsidRDefault="004551F0" w:rsidP="004551F0">
      <w:pPr>
        <w:ind w:firstLine="720"/>
        <w:jc w:val="both"/>
        <w:rPr>
          <w:sz w:val="28"/>
          <w:szCs w:val="28"/>
        </w:rPr>
      </w:pPr>
    </w:p>
    <w:p w:rsidR="004551F0" w:rsidRPr="00692BEA" w:rsidRDefault="004551F0" w:rsidP="004551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2BEA">
        <w:rPr>
          <w:sz w:val="28"/>
          <w:szCs w:val="28"/>
        </w:rPr>
        <w:t>Общий объем отгрузки товаров и услуг собственного производства в 2021 году по округу составил  по полному кругу предприятий 4 млрд.49 млн.280 тыс</w:t>
      </w:r>
      <w:proofErr w:type="gramStart"/>
      <w:r w:rsidRPr="00692BEA">
        <w:rPr>
          <w:sz w:val="28"/>
          <w:szCs w:val="28"/>
        </w:rPr>
        <w:t>.р</w:t>
      </w:r>
      <w:proofErr w:type="gramEnd"/>
      <w:r w:rsidRPr="00692BEA">
        <w:rPr>
          <w:sz w:val="28"/>
          <w:szCs w:val="28"/>
        </w:rPr>
        <w:t xml:space="preserve">ублей, это 116,6% к уровню 2020 года. </w:t>
      </w:r>
    </w:p>
    <w:p w:rsidR="004551F0" w:rsidRPr="00692BEA" w:rsidRDefault="004551F0" w:rsidP="004551F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u w:val="single"/>
        </w:rPr>
      </w:pPr>
      <w:r w:rsidRPr="00692BEA">
        <w:rPr>
          <w:sz w:val="28"/>
          <w:szCs w:val="28"/>
        </w:rPr>
        <w:t>Отгрузка по крупным и средним предприятиям составила 2 млрд. 736 млн. 320 тысяч рублей, что составляет 111,6% к уровню 2020 года.</w:t>
      </w:r>
    </w:p>
    <w:p w:rsidR="004551F0" w:rsidRPr="00692BEA" w:rsidRDefault="004551F0" w:rsidP="004551F0">
      <w:pPr>
        <w:pStyle w:val="23"/>
        <w:rPr>
          <w:sz w:val="28"/>
          <w:szCs w:val="28"/>
        </w:rPr>
      </w:pPr>
      <w:r w:rsidRPr="00692BEA">
        <w:rPr>
          <w:sz w:val="28"/>
          <w:szCs w:val="28"/>
        </w:rPr>
        <w:t xml:space="preserve">Увеличение объема отгруженной продукции в обрабатывающих производствах за январь-декабрь 2021 года к соответствующему периоду предыдущего года наблюдается  в АО «МСЗ </w:t>
      </w:r>
      <w:proofErr w:type="spellStart"/>
      <w:r w:rsidRPr="00692BEA">
        <w:rPr>
          <w:sz w:val="28"/>
          <w:szCs w:val="28"/>
        </w:rPr>
        <w:t>Починковский</w:t>
      </w:r>
      <w:proofErr w:type="spellEnd"/>
      <w:r w:rsidRPr="00692BEA">
        <w:rPr>
          <w:sz w:val="28"/>
          <w:szCs w:val="28"/>
        </w:rPr>
        <w:t>» (107,3%), ООО «</w:t>
      </w:r>
      <w:proofErr w:type="spellStart"/>
      <w:r w:rsidRPr="00692BEA">
        <w:rPr>
          <w:sz w:val="28"/>
          <w:szCs w:val="28"/>
        </w:rPr>
        <w:t>Починковский</w:t>
      </w:r>
      <w:proofErr w:type="spellEnd"/>
      <w:r w:rsidRPr="00692BEA">
        <w:rPr>
          <w:sz w:val="28"/>
          <w:szCs w:val="28"/>
        </w:rPr>
        <w:t xml:space="preserve"> хлеб (103,8%), ООО «</w:t>
      </w:r>
      <w:proofErr w:type="spellStart"/>
      <w:r w:rsidRPr="00692BEA">
        <w:rPr>
          <w:sz w:val="28"/>
          <w:szCs w:val="28"/>
        </w:rPr>
        <w:t>Сырятинский</w:t>
      </w:r>
      <w:proofErr w:type="spellEnd"/>
      <w:r w:rsidRPr="00692BEA">
        <w:rPr>
          <w:sz w:val="28"/>
          <w:szCs w:val="28"/>
        </w:rPr>
        <w:t xml:space="preserve"> крахмал» (112,5%), ООО «</w:t>
      </w:r>
      <w:proofErr w:type="spellStart"/>
      <w:r w:rsidRPr="00692BEA">
        <w:rPr>
          <w:sz w:val="28"/>
          <w:szCs w:val="28"/>
        </w:rPr>
        <w:t>Амил</w:t>
      </w:r>
      <w:proofErr w:type="spellEnd"/>
      <w:r w:rsidRPr="00692BEA">
        <w:rPr>
          <w:sz w:val="28"/>
          <w:szCs w:val="28"/>
        </w:rPr>
        <w:t>» (137,26%) .</w:t>
      </w:r>
    </w:p>
    <w:p w:rsidR="004551F0" w:rsidRPr="00692BEA" w:rsidRDefault="004551F0" w:rsidP="004551F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551F0" w:rsidRPr="00692BEA" w:rsidRDefault="004551F0" w:rsidP="004551F0">
      <w:pPr>
        <w:widowControl/>
        <w:numPr>
          <w:ilvl w:val="1"/>
          <w:numId w:val="2"/>
        </w:numPr>
        <w:autoSpaceDE w:val="0"/>
        <w:autoSpaceDN w:val="0"/>
        <w:adjustRightInd w:val="0"/>
        <w:jc w:val="center"/>
        <w:rPr>
          <w:b/>
          <w:bCs/>
          <w:i/>
          <w:color w:val="FF0000"/>
          <w:sz w:val="28"/>
          <w:szCs w:val="28"/>
        </w:rPr>
      </w:pPr>
      <w:r w:rsidRPr="00692BEA">
        <w:rPr>
          <w:b/>
          <w:bCs/>
          <w:i/>
          <w:color w:val="FF0000"/>
          <w:sz w:val="28"/>
          <w:szCs w:val="28"/>
        </w:rPr>
        <w:t>1.2 Развитие малого бизнеса в производственной и непроизводственной сфере</w:t>
      </w:r>
    </w:p>
    <w:p w:rsidR="004551F0" w:rsidRPr="00692BEA" w:rsidRDefault="004551F0" w:rsidP="004551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2BEA">
        <w:rPr>
          <w:bCs/>
          <w:sz w:val="28"/>
          <w:szCs w:val="28"/>
        </w:rPr>
        <w:t xml:space="preserve">   В округе</w:t>
      </w:r>
      <w:r w:rsidRPr="00692BEA">
        <w:rPr>
          <w:sz w:val="28"/>
          <w:szCs w:val="28"/>
        </w:rPr>
        <w:t xml:space="preserve"> работает 439 субъектов малого и среднего предпринимательства, включая ИП. В 2021 году по сравнению с 2020 годом наблюдался небольшой рост количества субъектов МСП при сокращении численности на 68 человек. Наибольшее сокращение численности наблюдалось в ООО «Колос» (сельскохозяйственное производство) 10 человек, ООО «Энергия Альфа» (обрабатывающая промышленность, была проведена реорганизация предприятия)  40 человек.</w:t>
      </w:r>
    </w:p>
    <w:p w:rsidR="004551F0" w:rsidRPr="00692BEA" w:rsidRDefault="004551F0" w:rsidP="004551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Доля занятых в малом и среднем предпринимательстве от общего числа работников всех предприятий и организаций составляет 38,78%. </w:t>
      </w:r>
    </w:p>
    <w:p w:rsidR="004551F0" w:rsidRPr="00692BEA" w:rsidRDefault="004551F0" w:rsidP="004551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Постановлением администрации </w:t>
      </w:r>
      <w:proofErr w:type="spellStart"/>
      <w:r w:rsidRPr="00692BEA">
        <w:rPr>
          <w:sz w:val="28"/>
          <w:szCs w:val="28"/>
        </w:rPr>
        <w:t>Починковского</w:t>
      </w:r>
      <w:proofErr w:type="spellEnd"/>
      <w:r w:rsidRPr="00692BEA">
        <w:rPr>
          <w:sz w:val="28"/>
          <w:szCs w:val="28"/>
        </w:rPr>
        <w:t xml:space="preserve"> муниципального района от 10.07.2015 г. №544 утверждена муниципальная программа «Развитие малого и среднего предпринимательства в </w:t>
      </w:r>
      <w:proofErr w:type="spellStart"/>
      <w:r w:rsidRPr="00692BEA">
        <w:rPr>
          <w:sz w:val="28"/>
          <w:szCs w:val="28"/>
        </w:rPr>
        <w:t>Починковском</w:t>
      </w:r>
      <w:proofErr w:type="spellEnd"/>
      <w:r w:rsidRPr="00692BEA">
        <w:rPr>
          <w:sz w:val="28"/>
          <w:szCs w:val="28"/>
        </w:rPr>
        <w:t xml:space="preserve"> муниципальном районе» на 2016-2024гг. </w:t>
      </w:r>
      <w:r w:rsidR="00FB2431">
        <w:rPr>
          <w:sz w:val="28"/>
          <w:szCs w:val="28"/>
        </w:rPr>
        <w:t xml:space="preserve"> </w:t>
      </w:r>
      <w:r w:rsidRPr="00692BEA">
        <w:rPr>
          <w:sz w:val="28"/>
          <w:szCs w:val="28"/>
        </w:rPr>
        <w:t>На мероприятие  «Оказание муниципальной поддержки в виде грантов – субсидии малым предприятиям на создание собственного дела в целях возмещения части затрат</w:t>
      </w:r>
      <w:proofErr w:type="gramStart"/>
      <w:r w:rsidRPr="00692BEA">
        <w:rPr>
          <w:sz w:val="28"/>
          <w:szCs w:val="28"/>
        </w:rPr>
        <w:t xml:space="preserve"> ,</w:t>
      </w:r>
      <w:proofErr w:type="gramEnd"/>
      <w:r w:rsidRPr="00692BEA">
        <w:rPr>
          <w:sz w:val="28"/>
          <w:szCs w:val="28"/>
        </w:rPr>
        <w:t xml:space="preserve"> связанных с началом </w:t>
      </w:r>
      <w:proofErr w:type="spellStart"/>
      <w:r w:rsidRPr="00692BEA">
        <w:rPr>
          <w:sz w:val="28"/>
          <w:szCs w:val="28"/>
        </w:rPr>
        <w:t>пердпринимательской</w:t>
      </w:r>
      <w:proofErr w:type="spellEnd"/>
      <w:r w:rsidRPr="00692BEA">
        <w:rPr>
          <w:sz w:val="28"/>
          <w:szCs w:val="28"/>
        </w:rPr>
        <w:t xml:space="preserve"> деятельности»  было предусмотрено в бюджете 348 тыс.руб., но заявлений от предпринимательского сообщества не поступало. На возмещение затрат АНО «Центр развития предпринимательства </w:t>
      </w:r>
      <w:proofErr w:type="spellStart"/>
      <w:r w:rsidRPr="00692BEA">
        <w:rPr>
          <w:sz w:val="28"/>
          <w:szCs w:val="28"/>
        </w:rPr>
        <w:t>Починковского</w:t>
      </w:r>
      <w:proofErr w:type="spellEnd"/>
      <w:r w:rsidRPr="00692BEA">
        <w:rPr>
          <w:sz w:val="28"/>
          <w:szCs w:val="28"/>
        </w:rPr>
        <w:t xml:space="preserve"> муниципального района» на 2021 год в бюджете было предусмотрено 152 тысячи рублей. </w:t>
      </w:r>
    </w:p>
    <w:p w:rsidR="004551F0" w:rsidRPr="00692BEA" w:rsidRDefault="004551F0" w:rsidP="004551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  Постановлением администрации </w:t>
      </w:r>
      <w:proofErr w:type="spellStart"/>
      <w:r w:rsidRPr="00692BEA">
        <w:rPr>
          <w:sz w:val="28"/>
          <w:szCs w:val="28"/>
        </w:rPr>
        <w:t>Починковского</w:t>
      </w:r>
      <w:proofErr w:type="spellEnd"/>
      <w:r w:rsidRPr="00692BEA">
        <w:rPr>
          <w:sz w:val="28"/>
          <w:szCs w:val="28"/>
        </w:rPr>
        <w:t xml:space="preserve"> муниципального района от 20.03.2019 №204 утверждён перечень муниципального имущества, предназначенного для передачи субъектам малого и среднего предпринимательства. В перечень включены четыре нежилых помещения и три земельных участка</w:t>
      </w:r>
      <w:proofErr w:type="gramStart"/>
      <w:r w:rsidRPr="00692BEA">
        <w:rPr>
          <w:sz w:val="28"/>
          <w:szCs w:val="28"/>
        </w:rPr>
        <w:t xml:space="preserve"> .</w:t>
      </w:r>
      <w:proofErr w:type="gramEnd"/>
    </w:p>
    <w:p w:rsidR="004551F0" w:rsidRPr="00692BEA" w:rsidRDefault="004551F0" w:rsidP="004551F0">
      <w:pPr>
        <w:pStyle w:val="ConsPlusTitle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BE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В 2021 году проводилось оформление документации по выделению субсидий из бюджета округа организациям, пострадавшим от распространения новой </w:t>
      </w:r>
      <w:proofErr w:type="spellStart"/>
      <w:r w:rsidRPr="00692BEA">
        <w:rPr>
          <w:rFonts w:ascii="Times New Roman" w:hAnsi="Times New Roman" w:cs="Times New Roman"/>
          <w:b w:val="0"/>
          <w:bCs w:val="0"/>
          <w:sz w:val="28"/>
          <w:szCs w:val="28"/>
        </w:rPr>
        <w:t>коронавирусной</w:t>
      </w:r>
      <w:proofErr w:type="spellEnd"/>
      <w:r w:rsidRPr="00692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инфекции (COVID-19), в целях возмещения части затрат на оплату труда работникам, и на поддержку </w:t>
      </w:r>
      <w:proofErr w:type="spellStart"/>
      <w:r w:rsidRPr="00692BEA">
        <w:rPr>
          <w:rFonts w:ascii="Times New Roman" w:hAnsi="Times New Roman" w:cs="Times New Roman"/>
          <w:b w:val="0"/>
          <w:bCs w:val="0"/>
          <w:sz w:val="28"/>
          <w:szCs w:val="28"/>
        </w:rPr>
        <w:t>самозанятых</w:t>
      </w:r>
      <w:proofErr w:type="spellEnd"/>
      <w:r w:rsidRPr="00692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граждан, пострадавших от распространения новой </w:t>
      </w:r>
      <w:proofErr w:type="spellStart"/>
      <w:r w:rsidRPr="00692BEA">
        <w:rPr>
          <w:rFonts w:ascii="Times New Roman" w:hAnsi="Times New Roman" w:cs="Times New Roman"/>
          <w:b w:val="0"/>
          <w:bCs w:val="0"/>
          <w:sz w:val="28"/>
          <w:szCs w:val="28"/>
        </w:rPr>
        <w:t>коронавирусной</w:t>
      </w:r>
      <w:proofErr w:type="spellEnd"/>
      <w:r w:rsidRPr="00692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инфекции (COVID-19), в период действия режима повышенной готовности: </w:t>
      </w:r>
    </w:p>
    <w:p w:rsidR="004551F0" w:rsidRPr="00692BEA" w:rsidRDefault="004551F0" w:rsidP="004551F0">
      <w:pPr>
        <w:jc w:val="both"/>
        <w:rPr>
          <w:color w:val="000000"/>
          <w:sz w:val="28"/>
          <w:szCs w:val="28"/>
        </w:rPr>
      </w:pPr>
      <w:r w:rsidRPr="00692BEA">
        <w:rPr>
          <w:b/>
          <w:color w:val="000000"/>
          <w:sz w:val="28"/>
          <w:szCs w:val="28"/>
        </w:rPr>
        <w:t>1. 1 ИП</w:t>
      </w:r>
      <w:r w:rsidRPr="00692BEA">
        <w:rPr>
          <w:color w:val="000000"/>
          <w:sz w:val="28"/>
          <w:szCs w:val="28"/>
        </w:rPr>
        <w:t xml:space="preserve"> получил субсидию </w:t>
      </w:r>
      <w:r w:rsidRPr="00692BEA">
        <w:rPr>
          <w:b/>
          <w:color w:val="000000"/>
          <w:sz w:val="28"/>
          <w:szCs w:val="28"/>
        </w:rPr>
        <w:t>в сумме</w:t>
      </w:r>
      <w:r w:rsidRPr="00692BEA">
        <w:rPr>
          <w:color w:val="000000"/>
          <w:sz w:val="28"/>
          <w:szCs w:val="28"/>
        </w:rPr>
        <w:t xml:space="preserve"> </w:t>
      </w:r>
      <w:r w:rsidRPr="00692BEA">
        <w:rPr>
          <w:b/>
          <w:color w:val="000000"/>
          <w:sz w:val="28"/>
          <w:szCs w:val="28"/>
        </w:rPr>
        <w:t>59,8 тыс. руб.</w:t>
      </w:r>
    </w:p>
    <w:p w:rsidR="004551F0" w:rsidRPr="00692BEA" w:rsidRDefault="004551F0" w:rsidP="004551F0">
      <w:pPr>
        <w:jc w:val="both"/>
        <w:rPr>
          <w:b/>
          <w:sz w:val="28"/>
          <w:szCs w:val="28"/>
        </w:rPr>
      </w:pPr>
      <w:r w:rsidRPr="00692BEA">
        <w:rPr>
          <w:b/>
          <w:color w:val="000000"/>
          <w:sz w:val="28"/>
          <w:szCs w:val="28"/>
        </w:rPr>
        <w:t xml:space="preserve">2. 3 </w:t>
      </w:r>
      <w:proofErr w:type="spellStart"/>
      <w:r w:rsidRPr="00692BEA">
        <w:rPr>
          <w:b/>
          <w:color w:val="000000"/>
          <w:sz w:val="28"/>
          <w:szCs w:val="28"/>
        </w:rPr>
        <w:t>самозанятых</w:t>
      </w:r>
      <w:proofErr w:type="spellEnd"/>
      <w:r w:rsidRPr="00692BEA">
        <w:rPr>
          <w:b/>
          <w:sz w:val="28"/>
          <w:szCs w:val="28"/>
        </w:rPr>
        <w:t xml:space="preserve"> </w:t>
      </w:r>
      <w:r w:rsidRPr="00692BEA">
        <w:rPr>
          <w:color w:val="000000"/>
          <w:sz w:val="28"/>
          <w:szCs w:val="28"/>
        </w:rPr>
        <w:t xml:space="preserve">получили субсидию </w:t>
      </w:r>
      <w:r w:rsidRPr="00692BEA">
        <w:rPr>
          <w:b/>
          <w:sz w:val="28"/>
          <w:szCs w:val="28"/>
        </w:rPr>
        <w:t>в сумме 179,3 тыс. руб.</w:t>
      </w:r>
    </w:p>
    <w:p w:rsidR="004551F0" w:rsidRPr="00692BEA" w:rsidRDefault="004551F0" w:rsidP="004551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Торгово-закупочной деятельностью </w:t>
      </w:r>
      <w:proofErr w:type="gramStart"/>
      <w:r w:rsidRPr="00692BEA">
        <w:rPr>
          <w:sz w:val="28"/>
          <w:szCs w:val="28"/>
        </w:rPr>
        <w:t>заняты</w:t>
      </w:r>
      <w:proofErr w:type="gramEnd"/>
      <w:r w:rsidRPr="00692BEA">
        <w:rPr>
          <w:sz w:val="28"/>
          <w:szCs w:val="28"/>
        </w:rPr>
        <w:t xml:space="preserve"> 34% предпринимателей, грузоперевозками 22%, пассажирскими перевозками 10% предпринимателей. В области обрабатывающих производств заняты 5% предпринимателей, 7% в области строительства, 1% в области деятельности гостиниц и предприятий общественного питания. 3% предпринимателей заняты представлением парикмахерских услуг. </w:t>
      </w:r>
      <w:proofErr w:type="gramStart"/>
      <w:r w:rsidRPr="00692BEA">
        <w:rPr>
          <w:sz w:val="28"/>
          <w:szCs w:val="28"/>
        </w:rPr>
        <w:t>Прочими видами экономической деятельности заняты 18% предпринимателей.</w:t>
      </w:r>
      <w:proofErr w:type="gramEnd"/>
    </w:p>
    <w:p w:rsidR="004551F0" w:rsidRPr="00692BEA" w:rsidRDefault="004551F0" w:rsidP="004551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551F0" w:rsidRPr="00692BEA" w:rsidRDefault="004551F0" w:rsidP="004551F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4551F0" w:rsidRPr="00692BEA" w:rsidRDefault="004551F0" w:rsidP="004551F0">
      <w:pPr>
        <w:pStyle w:val="a5"/>
        <w:spacing w:after="0"/>
        <w:ind w:left="0" w:firstLine="720"/>
        <w:jc w:val="both"/>
        <w:rPr>
          <w:iCs/>
          <w:sz w:val="28"/>
          <w:szCs w:val="28"/>
        </w:rPr>
      </w:pPr>
    </w:p>
    <w:p w:rsidR="004551F0" w:rsidRPr="00692BEA" w:rsidRDefault="004551F0" w:rsidP="004551F0">
      <w:pPr>
        <w:pStyle w:val="a5"/>
        <w:ind w:firstLine="720"/>
        <w:jc w:val="center"/>
        <w:rPr>
          <w:b/>
          <w:i/>
          <w:iCs/>
          <w:color w:val="FF0000"/>
          <w:sz w:val="28"/>
          <w:szCs w:val="28"/>
        </w:rPr>
      </w:pPr>
      <w:r w:rsidRPr="00692BEA">
        <w:rPr>
          <w:b/>
          <w:i/>
          <w:iCs/>
          <w:color w:val="FF0000"/>
          <w:sz w:val="28"/>
          <w:szCs w:val="28"/>
        </w:rPr>
        <w:t>1.3 Развития агропромышленного комплекса</w:t>
      </w:r>
    </w:p>
    <w:p w:rsidR="004551F0" w:rsidRPr="00692BEA" w:rsidRDefault="004551F0" w:rsidP="004551F0">
      <w:pPr>
        <w:rPr>
          <w:sz w:val="28"/>
          <w:szCs w:val="28"/>
        </w:rPr>
      </w:pPr>
      <w:r w:rsidRPr="00692BEA">
        <w:rPr>
          <w:sz w:val="28"/>
          <w:szCs w:val="28"/>
        </w:rPr>
        <w:t xml:space="preserve">               </w:t>
      </w:r>
      <w:r w:rsidRPr="00692BEA">
        <w:rPr>
          <w:b/>
          <w:sz w:val="28"/>
          <w:szCs w:val="28"/>
        </w:rPr>
        <w:t xml:space="preserve">    </w:t>
      </w:r>
      <w:r w:rsidRPr="00692BEA">
        <w:rPr>
          <w:sz w:val="28"/>
          <w:szCs w:val="28"/>
        </w:rPr>
        <w:t>Сельское хозяйство округа представлено 11-ю действующими сельхозпредприятиями</w:t>
      </w:r>
      <w:proofErr w:type="gramStart"/>
      <w:r w:rsidRPr="00692BEA">
        <w:rPr>
          <w:sz w:val="28"/>
          <w:szCs w:val="28"/>
        </w:rPr>
        <w:t xml:space="preserve"> .</w:t>
      </w:r>
      <w:proofErr w:type="gramEnd"/>
      <w:r w:rsidRPr="00692BEA">
        <w:rPr>
          <w:sz w:val="28"/>
          <w:szCs w:val="28"/>
        </w:rPr>
        <w:t xml:space="preserve">  </w:t>
      </w:r>
    </w:p>
    <w:p w:rsidR="004551F0" w:rsidRPr="00692BEA" w:rsidRDefault="004551F0" w:rsidP="004551F0">
      <w:pPr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      На их долю приходится 82% (1миллиард 163 миллиона руб.)  сельскохозяйственного производства, 11-ю крестьянско-фермерскими хозяйствами, на долю которых приходится 2% (36 млн. руб.) и 9600-ми личными  подсобными хозяйствами (16% или 226 млн. руб.). </w:t>
      </w:r>
    </w:p>
    <w:p w:rsidR="004551F0" w:rsidRPr="00692BEA" w:rsidRDefault="004551F0" w:rsidP="004551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 Количество прибыльных сельхозпредприятий в 2021 году составило 11 </w:t>
      </w:r>
    </w:p>
    <w:p w:rsidR="004551F0" w:rsidRPr="00692BEA" w:rsidRDefault="004551F0" w:rsidP="004551F0">
      <w:pPr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 единиц.  </w:t>
      </w:r>
      <w:r w:rsidRPr="00692BEA">
        <w:rPr>
          <w:sz w:val="28"/>
          <w:szCs w:val="28"/>
          <w:shd w:val="clear" w:color="auto" w:fill="FFFFFF"/>
        </w:rPr>
        <w:t xml:space="preserve">В отрасли  сельского хозяйства округа работают </w:t>
      </w:r>
      <w:r w:rsidRPr="00692BEA">
        <w:rPr>
          <w:sz w:val="28"/>
          <w:szCs w:val="28"/>
        </w:rPr>
        <w:t>826 человек (в  2020 году 836).</w:t>
      </w:r>
    </w:p>
    <w:p w:rsidR="004551F0" w:rsidRPr="00692BEA" w:rsidRDefault="004551F0" w:rsidP="004551F0">
      <w:pPr>
        <w:rPr>
          <w:sz w:val="28"/>
          <w:szCs w:val="28"/>
        </w:rPr>
      </w:pPr>
      <w:r w:rsidRPr="00692BEA">
        <w:rPr>
          <w:b/>
          <w:sz w:val="28"/>
          <w:szCs w:val="28"/>
        </w:rPr>
        <w:t xml:space="preserve">  </w:t>
      </w:r>
    </w:p>
    <w:p w:rsidR="004551F0" w:rsidRPr="00692BEA" w:rsidRDefault="004551F0" w:rsidP="004551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Общая площадь сельхозугодий 124,2 тыс.га. В общем отраслевом объеме </w:t>
      </w:r>
      <w:r w:rsidR="008826D8">
        <w:rPr>
          <w:sz w:val="28"/>
          <w:szCs w:val="28"/>
        </w:rPr>
        <w:t xml:space="preserve">по округу </w:t>
      </w:r>
      <w:r w:rsidRPr="00692BEA">
        <w:rPr>
          <w:sz w:val="28"/>
          <w:szCs w:val="28"/>
        </w:rPr>
        <w:t xml:space="preserve">отгрузка сельскохозяйственной продукции составляет 22,3% или 938,22 млн. рублей. </w:t>
      </w:r>
    </w:p>
    <w:p w:rsidR="004551F0" w:rsidRPr="00692BEA" w:rsidRDefault="004551F0" w:rsidP="00455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В 2021 году сельскохозяйственными предприятиями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51F0" w:rsidRPr="00692BEA" w:rsidRDefault="004551F0" w:rsidP="00455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 произведено  валовой продукции на сумму 2 миллиарда </w:t>
      </w:r>
      <w:r>
        <w:rPr>
          <w:sz w:val="28"/>
          <w:szCs w:val="28"/>
        </w:rPr>
        <w:t>255</w:t>
      </w:r>
      <w:r w:rsidRPr="00692BEA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500 тысяч рублей</w:t>
      </w:r>
      <w:proofErr w:type="gramStart"/>
      <w:r>
        <w:rPr>
          <w:sz w:val="28"/>
          <w:szCs w:val="28"/>
        </w:rPr>
        <w:t xml:space="preserve"> </w:t>
      </w:r>
      <w:r w:rsidRPr="00692BEA">
        <w:rPr>
          <w:sz w:val="28"/>
          <w:szCs w:val="28"/>
        </w:rPr>
        <w:t>,</w:t>
      </w:r>
      <w:proofErr w:type="gramEnd"/>
      <w:r w:rsidRPr="00692BEA">
        <w:rPr>
          <w:sz w:val="28"/>
          <w:szCs w:val="28"/>
        </w:rPr>
        <w:t xml:space="preserve"> что составляет к уровню 2020 года 1</w:t>
      </w:r>
      <w:r>
        <w:rPr>
          <w:sz w:val="28"/>
          <w:szCs w:val="28"/>
        </w:rPr>
        <w:t>09</w:t>
      </w:r>
      <w:r w:rsidRPr="00692BEA">
        <w:rPr>
          <w:sz w:val="28"/>
          <w:szCs w:val="28"/>
        </w:rPr>
        <w:t xml:space="preserve">%.  </w:t>
      </w:r>
    </w:p>
    <w:p w:rsidR="004551F0" w:rsidRPr="00692BEA" w:rsidRDefault="004551F0" w:rsidP="004551F0">
      <w:pPr>
        <w:ind w:firstLine="708"/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  </w:t>
      </w:r>
    </w:p>
    <w:p w:rsidR="004551F0" w:rsidRPr="00692BEA" w:rsidRDefault="004551F0" w:rsidP="004551F0">
      <w:pPr>
        <w:jc w:val="center"/>
        <w:rPr>
          <w:bCs/>
          <w:i/>
          <w:color w:val="FF0000"/>
          <w:sz w:val="28"/>
          <w:szCs w:val="28"/>
        </w:rPr>
      </w:pPr>
      <w:r w:rsidRPr="00692BEA">
        <w:rPr>
          <w:bCs/>
          <w:i/>
          <w:color w:val="FF0000"/>
          <w:sz w:val="28"/>
          <w:szCs w:val="28"/>
        </w:rPr>
        <w:t>1.4.Анализ инвестиционной ситуации</w:t>
      </w:r>
    </w:p>
    <w:p w:rsidR="004551F0" w:rsidRPr="00692BEA" w:rsidRDefault="004551F0" w:rsidP="004551F0">
      <w:pPr>
        <w:pStyle w:val="22"/>
        <w:tabs>
          <w:tab w:val="left" w:pos="993"/>
        </w:tabs>
        <w:spacing w:before="60" w:after="60"/>
        <w:ind w:right="38" w:firstLine="851"/>
        <w:rPr>
          <w:bCs/>
          <w:color w:val="000000"/>
          <w:sz w:val="28"/>
          <w:szCs w:val="28"/>
          <w:u w:val="single"/>
        </w:rPr>
      </w:pPr>
      <w:r w:rsidRPr="00692BEA">
        <w:rPr>
          <w:sz w:val="28"/>
          <w:szCs w:val="28"/>
        </w:rPr>
        <w:t xml:space="preserve">          Наибольшую долю в общем объеме инвестиций занимают инвестиции по виду деятельности «Обрабатывающая промышленность</w:t>
      </w:r>
      <w:r w:rsidRPr="00692BEA">
        <w:rPr>
          <w:color w:val="000000"/>
          <w:sz w:val="28"/>
          <w:szCs w:val="28"/>
        </w:rPr>
        <w:t xml:space="preserve">» 37%, по виду деятельности «Сельское хозяйство» - 29%.  Средства были направлены на модернизацию оборудования  </w:t>
      </w:r>
      <w:proofErr w:type="spellStart"/>
      <w:r w:rsidRPr="00692BEA">
        <w:rPr>
          <w:color w:val="000000"/>
          <w:sz w:val="28"/>
          <w:szCs w:val="28"/>
        </w:rPr>
        <w:t>маслосырзавода</w:t>
      </w:r>
      <w:proofErr w:type="spellEnd"/>
      <w:r w:rsidRPr="00692BEA">
        <w:rPr>
          <w:color w:val="000000"/>
          <w:sz w:val="28"/>
          <w:szCs w:val="28"/>
        </w:rPr>
        <w:t>, керамического завода, строительство и реконструкцию коровников, приобретение основных средств и перевод скота в основное стадо в отрасли «Сельское хозяйство».</w:t>
      </w:r>
      <w:r w:rsidRPr="00692BEA">
        <w:rPr>
          <w:color w:val="000000"/>
          <w:sz w:val="28"/>
          <w:szCs w:val="28"/>
        </w:rPr>
        <w:tab/>
      </w:r>
    </w:p>
    <w:p w:rsidR="004551F0" w:rsidRPr="00692BEA" w:rsidRDefault="004551F0" w:rsidP="004551F0">
      <w:pPr>
        <w:pStyle w:val="22"/>
        <w:tabs>
          <w:tab w:val="left" w:pos="993"/>
        </w:tabs>
        <w:spacing w:before="60" w:after="60"/>
        <w:ind w:right="38" w:firstLine="851"/>
        <w:rPr>
          <w:sz w:val="28"/>
          <w:szCs w:val="28"/>
        </w:rPr>
      </w:pPr>
      <w:r w:rsidRPr="00692BEA">
        <w:rPr>
          <w:sz w:val="28"/>
          <w:szCs w:val="28"/>
        </w:rPr>
        <w:t xml:space="preserve">За 2021 год объем инвестиций в основной капитал (за исключением бюджетных средств) по округу составил 1 </w:t>
      </w:r>
      <w:proofErr w:type="spellStart"/>
      <w:proofErr w:type="gramStart"/>
      <w:r w:rsidRPr="00692BEA">
        <w:rPr>
          <w:sz w:val="28"/>
          <w:szCs w:val="28"/>
        </w:rPr>
        <w:t>млрд</w:t>
      </w:r>
      <w:proofErr w:type="spellEnd"/>
      <w:proofErr w:type="gramEnd"/>
      <w:r w:rsidRPr="00692BEA">
        <w:rPr>
          <w:sz w:val="28"/>
          <w:szCs w:val="28"/>
        </w:rPr>
        <w:t xml:space="preserve"> 43 млн. 478 тысяч 100 рублей, что составляет к уровню 2020 года 177,3 % . Это связано с тем, что в 2021 году был осуществлён ввод в действие животноводческого комплекса в ООО «Восток» общей стоимостью 947  млн.рублей.</w:t>
      </w:r>
    </w:p>
    <w:p w:rsidR="004551F0" w:rsidRPr="00692BEA" w:rsidRDefault="004551F0" w:rsidP="004551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2BEA">
        <w:rPr>
          <w:sz w:val="28"/>
          <w:szCs w:val="28"/>
        </w:rPr>
        <w:lastRenderedPageBreak/>
        <w:t>В сельском хозяйстве наблюдался рост инвестиций у СПК «</w:t>
      </w:r>
      <w:proofErr w:type="spellStart"/>
      <w:r w:rsidRPr="00692BEA">
        <w:rPr>
          <w:sz w:val="28"/>
          <w:szCs w:val="28"/>
        </w:rPr>
        <w:t>Крпиушинский</w:t>
      </w:r>
      <w:proofErr w:type="spellEnd"/>
      <w:r w:rsidRPr="00692BEA">
        <w:rPr>
          <w:sz w:val="28"/>
          <w:szCs w:val="28"/>
        </w:rPr>
        <w:t xml:space="preserve">» на 183,5%, у СПК «Колхоз имени Ленина» на 110,8%. </w:t>
      </w:r>
    </w:p>
    <w:p w:rsidR="004551F0" w:rsidRPr="00692BEA" w:rsidRDefault="004551F0" w:rsidP="004551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2BEA">
        <w:rPr>
          <w:sz w:val="28"/>
          <w:szCs w:val="28"/>
        </w:rPr>
        <w:t>АО «</w:t>
      </w:r>
      <w:proofErr w:type="spellStart"/>
      <w:r w:rsidRPr="00692BEA">
        <w:rPr>
          <w:sz w:val="28"/>
          <w:szCs w:val="28"/>
        </w:rPr>
        <w:t>Маслосырзавод</w:t>
      </w:r>
      <w:proofErr w:type="spellEnd"/>
      <w:r w:rsidRPr="00692BEA">
        <w:rPr>
          <w:sz w:val="28"/>
          <w:szCs w:val="28"/>
        </w:rPr>
        <w:t xml:space="preserve"> «</w:t>
      </w:r>
      <w:proofErr w:type="spellStart"/>
      <w:r w:rsidRPr="00692BEA">
        <w:rPr>
          <w:sz w:val="28"/>
          <w:szCs w:val="28"/>
        </w:rPr>
        <w:t>Починковский</w:t>
      </w:r>
      <w:proofErr w:type="spellEnd"/>
      <w:r w:rsidRPr="00692BEA">
        <w:rPr>
          <w:sz w:val="28"/>
          <w:szCs w:val="28"/>
        </w:rPr>
        <w:t>» рост инвестиций в 2021 году по сравнению с 2020 годом составил 303,2%</w:t>
      </w:r>
    </w:p>
    <w:p w:rsidR="004551F0" w:rsidRPr="00692BEA" w:rsidRDefault="004551F0" w:rsidP="004551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2BEA">
        <w:rPr>
          <w:sz w:val="28"/>
          <w:szCs w:val="28"/>
        </w:rPr>
        <w:t>В ООО «</w:t>
      </w:r>
      <w:proofErr w:type="spellStart"/>
      <w:r w:rsidRPr="00692BEA">
        <w:rPr>
          <w:sz w:val="28"/>
          <w:szCs w:val="28"/>
        </w:rPr>
        <w:t>Починковские</w:t>
      </w:r>
      <w:proofErr w:type="spellEnd"/>
      <w:r w:rsidRPr="00692BEA">
        <w:rPr>
          <w:sz w:val="28"/>
          <w:szCs w:val="28"/>
        </w:rPr>
        <w:t xml:space="preserve"> сыры» освоено капвложений на развитие производства на 72,9% больше, чем за 2020 год.</w:t>
      </w:r>
    </w:p>
    <w:p w:rsidR="004551F0" w:rsidRPr="00692BEA" w:rsidRDefault="004551F0" w:rsidP="004551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Рост инвестиций больше, чем в три раза в 2021 году по сравнению с 2020 годом наблюдался в </w:t>
      </w:r>
      <w:proofErr w:type="spellStart"/>
      <w:r w:rsidRPr="00692BEA">
        <w:rPr>
          <w:sz w:val="28"/>
          <w:szCs w:val="28"/>
        </w:rPr>
        <w:t>Починковском</w:t>
      </w:r>
      <w:proofErr w:type="spellEnd"/>
      <w:r w:rsidRPr="00692BEA">
        <w:rPr>
          <w:sz w:val="28"/>
          <w:szCs w:val="28"/>
        </w:rPr>
        <w:t xml:space="preserve"> РАЙПО.</w:t>
      </w:r>
    </w:p>
    <w:p w:rsidR="004551F0" w:rsidRPr="00692BEA" w:rsidRDefault="004551F0" w:rsidP="004551F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92BEA">
        <w:rPr>
          <w:sz w:val="28"/>
          <w:szCs w:val="28"/>
        </w:rPr>
        <w:t xml:space="preserve">В 2021 году был обновлен и размещен на сайте администрации </w:t>
      </w:r>
      <w:proofErr w:type="spellStart"/>
      <w:r w:rsidRPr="00692BEA">
        <w:rPr>
          <w:sz w:val="28"/>
          <w:szCs w:val="28"/>
        </w:rPr>
        <w:t>инвестпаспорт</w:t>
      </w:r>
      <w:proofErr w:type="spellEnd"/>
      <w:r w:rsidRPr="00692BEA">
        <w:rPr>
          <w:sz w:val="28"/>
          <w:szCs w:val="28"/>
        </w:rPr>
        <w:t xml:space="preserve">  </w:t>
      </w:r>
      <w:proofErr w:type="spellStart"/>
      <w:r w:rsidRPr="00692BEA">
        <w:rPr>
          <w:sz w:val="28"/>
          <w:szCs w:val="28"/>
        </w:rPr>
        <w:t>Починковского</w:t>
      </w:r>
      <w:proofErr w:type="spellEnd"/>
      <w:r w:rsidRPr="00692BEA">
        <w:rPr>
          <w:sz w:val="28"/>
          <w:szCs w:val="28"/>
        </w:rPr>
        <w:t xml:space="preserve"> муниципального округа, в котором дано подробное описание трёх инвестиционных площадок: </w:t>
      </w:r>
      <w:r w:rsidRPr="00692BEA">
        <w:rPr>
          <w:bCs/>
          <w:sz w:val="28"/>
          <w:szCs w:val="28"/>
        </w:rPr>
        <w:t xml:space="preserve">«Зеленая инвестиционная площадка» по адресу: Нижегородская область, </w:t>
      </w:r>
      <w:proofErr w:type="spellStart"/>
      <w:r w:rsidRPr="00692BEA">
        <w:rPr>
          <w:bCs/>
          <w:sz w:val="28"/>
          <w:szCs w:val="28"/>
        </w:rPr>
        <w:t>Починковский</w:t>
      </w:r>
      <w:proofErr w:type="spellEnd"/>
      <w:r w:rsidRPr="00692BEA">
        <w:rPr>
          <w:bCs/>
          <w:sz w:val="28"/>
          <w:szCs w:val="28"/>
        </w:rPr>
        <w:t xml:space="preserve"> район, в 300 м западнее </w:t>
      </w:r>
      <w:proofErr w:type="spellStart"/>
      <w:r w:rsidRPr="00692BEA">
        <w:rPr>
          <w:bCs/>
          <w:sz w:val="28"/>
          <w:szCs w:val="28"/>
        </w:rPr>
        <w:t>пос</w:t>
      </w:r>
      <w:proofErr w:type="gramStart"/>
      <w:r w:rsidRPr="00692BEA">
        <w:rPr>
          <w:bCs/>
          <w:sz w:val="28"/>
          <w:szCs w:val="28"/>
        </w:rPr>
        <w:t>.А</w:t>
      </w:r>
      <w:proofErr w:type="gramEnd"/>
      <w:r w:rsidRPr="00692BEA">
        <w:rPr>
          <w:bCs/>
          <w:sz w:val="28"/>
          <w:szCs w:val="28"/>
        </w:rPr>
        <w:t>рзинка</w:t>
      </w:r>
      <w:proofErr w:type="spellEnd"/>
      <w:r w:rsidRPr="00692BEA">
        <w:rPr>
          <w:bCs/>
          <w:sz w:val="28"/>
          <w:szCs w:val="28"/>
        </w:rPr>
        <w:t xml:space="preserve"> ; «Зеленая инвестиционная площадка» по адресу: Нижегородская область, </w:t>
      </w:r>
      <w:proofErr w:type="spellStart"/>
      <w:r w:rsidRPr="00692BEA">
        <w:rPr>
          <w:bCs/>
          <w:sz w:val="28"/>
          <w:szCs w:val="28"/>
        </w:rPr>
        <w:t>Починковский</w:t>
      </w:r>
      <w:proofErr w:type="spellEnd"/>
      <w:r w:rsidRPr="00692BEA">
        <w:rPr>
          <w:bCs/>
          <w:sz w:val="28"/>
          <w:szCs w:val="28"/>
        </w:rPr>
        <w:t xml:space="preserve"> район, пос. </w:t>
      </w:r>
      <w:proofErr w:type="spellStart"/>
      <w:r w:rsidRPr="00692BEA">
        <w:rPr>
          <w:bCs/>
          <w:sz w:val="28"/>
          <w:szCs w:val="28"/>
        </w:rPr>
        <w:t>Ужовка</w:t>
      </w:r>
      <w:proofErr w:type="spellEnd"/>
      <w:r w:rsidRPr="00692BEA">
        <w:rPr>
          <w:bCs/>
          <w:sz w:val="28"/>
          <w:szCs w:val="28"/>
        </w:rPr>
        <w:t>, ул</w:t>
      </w:r>
      <w:proofErr w:type="gramStart"/>
      <w:r w:rsidRPr="00692BEA">
        <w:rPr>
          <w:bCs/>
          <w:sz w:val="28"/>
          <w:szCs w:val="28"/>
        </w:rPr>
        <w:t>.К</w:t>
      </w:r>
      <w:proofErr w:type="gramEnd"/>
      <w:r w:rsidRPr="00692BEA">
        <w:rPr>
          <w:bCs/>
          <w:sz w:val="28"/>
          <w:szCs w:val="28"/>
        </w:rPr>
        <w:t>алинина, д.3; инвестиционная площадка по улице Березовая.</w:t>
      </w:r>
    </w:p>
    <w:p w:rsidR="004551F0" w:rsidRPr="006F5574" w:rsidRDefault="004551F0" w:rsidP="004551F0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4551F0" w:rsidRDefault="004551F0" w:rsidP="004551F0">
      <w:pPr>
        <w:pStyle w:val="ab"/>
        <w:jc w:val="both"/>
        <w:rPr>
          <w:bCs/>
          <w:color w:val="2D63DB"/>
          <w:sz w:val="24"/>
          <w:szCs w:val="24"/>
        </w:rPr>
      </w:pPr>
      <w:r w:rsidRPr="00565B45">
        <w:rPr>
          <w:b w:val="0"/>
          <w:bCs/>
          <w:sz w:val="24"/>
          <w:szCs w:val="24"/>
        </w:rPr>
        <w:t xml:space="preserve"> </w:t>
      </w:r>
      <w:r w:rsidRPr="00842AFF">
        <w:rPr>
          <w:bCs/>
          <w:sz w:val="24"/>
          <w:szCs w:val="24"/>
        </w:rPr>
        <w:t xml:space="preserve">         </w:t>
      </w:r>
    </w:p>
    <w:p w:rsidR="004551F0" w:rsidRPr="00692BEA" w:rsidRDefault="004551F0" w:rsidP="004551F0">
      <w:pPr>
        <w:pStyle w:val="ab"/>
        <w:rPr>
          <w:bCs/>
          <w:color w:val="2D63DB"/>
          <w:sz w:val="28"/>
          <w:szCs w:val="28"/>
        </w:rPr>
      </w:pPr>
      <w:r w:rsidRPr="00692BEA">
        <w:rPr>
          <w:bCs/>
          <w:color w:val="2D63DB"/>
          <w:sz w:val="28"/>
          <w:szCs w:val="28"/>
        </w:rPr>
        <w:t xml:space="preserve">П. Прогноз развития реального сектора экономики </w:t>
      </w:r>
      <w:proofErr w:type="spellStart"/>
      <w:r w:rsidRPr="00692BEA">
        <w:rPr>
          <w:bCs/>
          <w:color w:val="2D63DB"/>
          <w:sz w:val="28"/>
          <w:szCs w:val="28"/>
        </w:rPr>
        <w:t>Починковского</w:t>
      </w:r>
      <w:proofErr w:type="spellEnd"/>
      <w:r w:rsidRPr="00692BEA">
        <w:rPr>
          <w:bCs/>
          <w:color w:val="2D63DB"/>
          <w:sz w:val="28"/>
          <w:szCs w:val="28"/>
        </w:rPr>
        <w:t xml:space="preserve"> муниципального округа.</w:t>
      </w:r>
    </w:p>
    <w:p w:rsidR="004551F0" w:rsidRPr="00692BEA" w:rsidRDefault="004551F0" w:rsidP="004551F0">
      <w:pPr>
        <w:pStyle w:val="ab"/>
        <w:jc w:val="both"/>
        <w:rPr>
          <w:bCs/>
          <w:sz w:val="28"/>
          <w:szCs w:val="28"/>
          <w:u w:val="single"/>
        </w:rPr>
      </w:pPr>
      <w:r w:rsidRPr="00692BEA">
        <w:rPr>
          <w:bCs/>
          <w:sz w:val="28"/>
          <w:szCs w:val="28"/>
          <w:u w:val="single"/>
        </w:rPr>
        <w:t>2.1 Цели, задачи  и приоритеты развития  округа на прогнозируемый период</w:t>
      </w:r>
    </w:p>
    <w:p w:rsidR="004551F0" w:rsidRPr="00692BEA" w:rsidRDefault="004551F0" w:rsidP="004551F0">
      <w:pPr>
        <w:pStyle w:val="ab"/>
        <w:jc w:val="both"/>
        <w:rPr>
          <w:bCs/>
          <w:sz w:val="28"/>
          <w:szCs w:val="28"/>
          <w:u w:val="single"/>
        </w:rPr>
      </w:pPr>
    </w:p>
    <w:p w:rsidR="004551F0" w:rsidRPr="00692BEA" w:rsidRDefault="004551F0" w:rsidP="004551F0">
      <w:pPr>
        <w:pStyle w:val="ab"/>
        <w:jc w:val="both"/>
        <w:rPr>
          <w:b w:val="0"/>
          <w:bCs/>
          <w:sz w:val="28"/>
          <w:szCs w:val="28"/>
        </w:rPr>
      </w:pPr>
      <w:r w:rsidRPr="00692BEA">
        <w:rPr>
          <w:b w:val="0"/>
          <w:bCs/>
          <w:sz w:val="28"/>
          <w:szCs w:val="28"/>
        </w:rPr>
        <w:t xml:space="preserve">           Приоритетным направлением  в развитии </w:t>
      </w:r>
      <w:r w:rsidR="008826D8">
        <w:rPr>
          <w:b w:val="0"/>
          <w:bCs/>
          <w:sz w:val="28"/>
          <w:szCs w:val="28"/>
        </w:rPr>
        <w:t>округа</w:t>
      </w:r>
      <w:r w:rsidRPr="00692BEA">
        <w:rPr>
          <w:b w:val="0"/>
          <w:bCs/>
          <w:sz w:val="28"/>
          <w:szCs w:val="28"/>
        </w:rPr>
        <w:t xml:space="preserve"> является решение задач направленных на  сохранение и развитие производственной базы  промышленных предприяти</w:t>
      </w:r>
      <w:proofErr w:type="gramStart"/>
      <w:r w:rsidRPr="00692BEA">
        <w:rPr>
          <w:b w:val="0"/>
          <w:bCs/>
          <w:sz w:val="28"/>
          <w:szCs w:val="28"/>
        </w:rPr>
        <w:t>й(</w:t>
      </w:r>
      <w:proofErr w:type="gramEnd"/>
      <w:r w:rsidRPr="00692BEA">
        <w:rPr>
          <w:b w:val="0"/>
          <w:bCs/>
          <w:sz w:val="28"/>
          <w:szCs w:val="28"/>
        </w:rPr>
        <w:t>АО «МСЗ «</w:t>
      </w:r>
      <w:proofErr w:type="spellStart"/>
      <w:r w:rsidRPr="00692BEA">
        <w:rPr>
          <w:b w:val="0"/>
          <w:bCs/>
          <w:sz w:val="28"/>
          <w:szCs w:val="28"/>
        </w:rPr>
        <w:t>Починковский</w:t>
      </w:r>
      <w:proofErr w:type="spellEnd"/>
      <w:r w:rsidRPr="00692BEA">
        <w:rPr>
          <w:b w:val="0"/>
          <w:bCs/>
          <w:sz w:val="28"/>
          <w:szCs w:val="28"/>
        </w:rPr>
        <w:t>», ООО «</w:t>
      </w:r>
      <w:proofErr w:type="spellStart"/>
      <w:r w:rsidRPr="00692BEA">
        <w:rPr>
          <w:b w:val="0"/>
          <w:bCs/>
          <w:sz w:val="28"/>
          <w:szCs w:val="28"/>
        </w:rPr>
        <w:t>Починковский</w:t>
      </w:r>
      <w:proofErr w:type="spellEnd"/>
      <w:r w:rsidRPr="00692BEA">
        <w:rPr>
          <w:b w:val="0"/>
          <w:bCs/>
          <w:sz w:val="28"/>
          <w:szCs w:val="28"/>
        </w:rPr>
        <w:t xml:space="preserve">  хлеб», ООО «</w:t>
      </w:r>
      <w:proofErr w:type="spellStart"/>
      <w:r w:rsidRPr="00692BEA">
        <w:rPr>
          <w:b w:val="0"/>
          <w:bCs/>
          <w:sz w:val="28"/>
          <w:szCs w:val="28"/>
        </w:rPr>
        <w:t>Сырятинский</w:t>
      </w:r>
      <w:proofErr w:type="spellEnd"/>
      <w:r w:rsidRPr="00692BEA">
        <w:rPr>
          <w:b w:val="0"/>
          <w:bCs/>
          <w:sz w:val="28"/>
          <w:szCs w:val="28"/>
        </w:rPr>
        <w:t xml:space="preserve"> крахмал», ООО «</w:t>
      </w:r>
      <w:proofErr w:type="spellStart"/>
      <w:r w:rsidRPr="00692BEA">
        <w:rPr>
          <w:b w:val="0"/>
          <w:bCs/>
          <w:sz w:val="28"/>
          <w:szCs w:val="28"/>
        </w:rPr>
        <w:t>Амил</w:t>
      </w:r>
      <w:proofErr w:type="spellEnd"/>
      <w:r w:rsidRPr="00692BEA">
        <w:rPr>
          <w:b w:val="0"/>
          <w:bCs/>
          <w:sz w:val="28"/>
          <w:szCs w:val="28"/>
        </w:rPr>
        <w:t>» ,  ООО «</w:t>
      </w:r>
      <w:proofErr w:type="spellStart"/>
      <w:r w:rsidRPr="00692BEA">
        <w:rPr>
          <w:b w:val="0"/>
          <w:bCs/>
          <w:sz w:val="28"/>
          <w:szCs w:val="28"/>
        </w:rPr>
        <w:t>Починковские</w:t>
      </w:r>
      <w:proofErr w:type="spellEnd"/>
      <w:r w:rsidRPr="00692BEA">
        <w:rPr>
          <w:b w:val="0"/>
          <w:bCs/>
          <w:sz w:val="28"/>
          <w:szCs w:val="28"/>
        </w:rPr>
        <w:t xml:space="preserve"> сыры», ООО «</w:t>
      </w:r>
      <w:proofErr w:type="spellStart"/>
      <w:r w:rsidRPr="00692BEA">
        <w:rPr>
          <w:b w:val="0"/>
          <w:bCs/>
          <w:sz w:val="28"/>
          <w:szCs w:val="28"/>
        </w:rPr>
        <w:t>Починковский</w:t>
      </w:r>
      <w:proofErr w:type="spellEnd"/>
      <w:r w:rsidRPr="00692BEA">
        <w:rPr>
          <w:b w:val="0"/>
          <w:bCs/>
          <w:sz w:val="28"/>
          <w:szCs w:val="28"/>
        </w:rPr>
        <w:t xml:space="preserve"> керамический завод») и предприятий сельскохозяйственного производства  (строительство и реконструкция животноводческих помещений, модернизация оборудования, увеличение посевных площадей, повышение урожайности зерновых культур с применением  передовых технологий), развития ООО «Восток»; увеличение ассортимента вырабатываемой продукции с повышением ее качества.</w:t>
      </w:r>
    </w:p>
    <w:p w:rsidR="004551F0" w:rsidRPr="00692BEA" w:rsidRDefault="004551F0" w:rsidP="004551F0">
      <w:pPr>
        <w:pStyle w:val="ab"/>
        <w:jc w:val="both"/>
        <w:rPr>
          <w:b w:val="0"/>
          <w:bCs/>
          <w:sz w:val="28"/>
          <w:szCs w:val="28"/>
        </w:rPr>
      </w:pPr>
      <w:r w:rsidRPr="00692BEA">
        <w:rPr>
          <w:b w:val="0"/>
          <w:bCs/>
          <w:sz w:val="28"/>
          <w:szCs w:val="28"/>
        </w:rPr>
        <w:t xml:space="preserve">          Приоритеты развития  территории  на прогнозируемый период- это создание условий  для привлечения  инвестиций (строительство производственных цехов ООО «</w:t>
      </w:r>
      <w:proofErr w:type="spellStart"/>
      <w:r w:rsidRPr="00692BEA">
        <w:rPr>
          <w:b w:val="0"/>
          <w:bCs/>
          <w:sz w:val="28"/>
          <w:szCs w:val="28"/>
        </w:rPr>
        <w:t>Починковские</w:t>
      </w:r>
      <w:proofErr w:type="spellEnd"/>
      <w:r w:rsidRPr="00692BEA">
        <w:rPr>
          <w:b w:val="0"/>
          <w:bCs/>
          <w:sz w:val="28"/>
          <w:szCs w:val="28"/>
        </w:rPr>
        <w:t xml:space="preserve"> сыры», модернизация оборудования АО МСЗ «</w:t>
      </w:r>
      <w:proofErr w:type="spellStart"/>
      <w:r w:rsidRPr="00692BEA">
        <w:rPr>
          <w:b w:val="0"/>
          <w:bCs/>
          <w:sz w:val="28"/>
          <w:szCs w:val="28"/>
        </w:rPr>
        <w:t>Починковский</w:t>
      </w:r>
      <w:proofErr w:type="spellEnd"/>
      <w:r w:rsidRPr="00692BEA">
        <w:rPr>
          <w:b w:val="0"/>
          <w:bCs/>
          <w:sz w:val="28"/>
          <w:szCs w:val="28"/>
        </w:rPr>
        <w:t xml:space="preserve">», строительство и реконструкция животноводческих помещений, модернизация оборудования сельскохозяйственными предприятиями), развитие малого предпринимательства (работа по созданию и формированию ИП в направлении </w:t>
      </w:r>
      <w:proofErr w:type="spellStart"/>
      <w:r w:rsidRPr="00692BEA">
        <w:rPr>
          <w:b w:val="0"/>
          <w:bCs/>
          <w:sz w:val="28"/>
          <w:szCs w:val="28"/>
        </w:rPr>
        <w:t>самозанятости</w:t>
      </w:r>
      <w:proofErr w:type="spellEnd"/>
      <w:r w:rsidRPr="00692BEA">
        <w:rPr>
          <w:b w:val="0"/>
          <w:bCs/>
          <w:sz w:val="28"/>
          <w:szCs w:val="28"/>
        </w:rPr>
        <w:t xml:space="preserve">  совместно с ЦЗН ), повышение уровня бюджетного обеспечения</w:t>
      </w:r>
      <w:proofErr w:type="gramStart"/>
      <w:r w:rsidRPr="00692BEA">
        <w:rPr>
          <w:b w:val="0"/>
          <w:bCs/>
          <w:sz w:val="28"/>
          <w:szCs w:val="28"/>
        </w:rPr>
        <w:t xml:space="preserve"> ,</w:t>
      </w:r>
      <w:proofErr w:type="gramEnd"/>
      <w:r w:rsidRPr="00692BEA">
        <w:rPr>
          <w:b w:val="0"/>
          <w:bCs/>
          <w:sz w:val="28"/>
          <w:szCs w:val="28"/>
        </w:rPr>
        <w:t xml:space="preserve"> ремонт и строительство дорог, оздоровление окружающей среды.</w:t>
      </w:r>
    </w:p>
    <w:p w:rsidR="004551F0" w:rsidRPr="00692BEA" w:rsidRDefault="004551F0" w:rsidP="004551F0">
      <w:pPr>
        <w:pStyle w:val="ab"/>
        <w:rPr>
          <w:bCs/>
          <w:color w:val="2D63DB"/>
          <w:sz w:val="28"/>
          <w:szCs w:val="28"/>
          <w:u w:val="single"/>
        </w:rPr>
      </w:pPr>
      <w:r w:rsidRPr="00692BEA">
        <w:rPr>
          <w:rFonts w:ascii="Times New Roman CYR" w:hAnsi="Times New Roman CYR"/>
          <w:sz w:val="28"/>
          <w:szCs w:val="28"/>
          <w:u w:val="single"/>
        </w:rPr>
        <w:t>2.2. Характеристика динамики основных показателей развития реального сектора экономики</w:t>
      </w:r>
    </w:p>
    <w:p w:rsidR="004551F0" w:rsidRPr="00770456" w:rsidRDefault="004551F0" w:rsidP="004551F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70456">
        <w:rPr>
          <w:rFonts w:ascii="Times New Roman CYR" w:hAnsi="Times New Roman CYR" w:cs="Times New Roman CYR"/>
          <w:b/>
          <w:color w:val="0000FF"/>
          <w:sz w:val="28"/>
          <w:szCs w:val="28"/>
        </w:rPr>
        <w:t>Объем отгрузки товаров собственного производства, выполнения работ, услуг собственными силами</w:t>
      </w:r>
      <w:r w:rsidRPr="00770456">
        <w:rPr>
          <w:rFonts w:ascii="Times New Roman CYR" w:hAnsi="Times New Roman CYR" w:cs="Times New Roman CYR"/>
          <w:color w:val="0000FF"/>
          <w:sz w:val="28"/>
          <w:szCs w:val="28"/>
        </w:rPr>
        <w:t xml:space="preserve"> </w:t>
      </w:r>
      <w:r w:rsidRPr="00770456">
        <w:rPr>
          <w:rFonts w:ascii="Times New Roman CYR" w:hAnsi="Times New Roman CYR" w:cs="Times New Roman CYR"/>
          <w:sz w:val="28"/>
          <w:szCs w:val="28"/>
        </w:rPr>
        <w:t>по полному кругу предприятий за 2021 год составил 4049,28  млн</w:t>
      </w:r>
      <w:proofErr w:type="gramStart"/>
      <w:r w:rsidRPr="00770456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770456">
        <w:rPr>
          <w:rFonts w:ascii="Times New Roman CYR" w:hAnsi="Times New Roman CYR" w:cs="Times New Roman CYR"/>
          <w:sz w:val="28"/>
          <w:szCs w:val="28"/>
        </w:rPr>
        <w:t>уб., темп роста к 2020 году 116,6 %. А выполнение прогнозного показателя составило 107,2%. Так как в 2022 году предполагается стабильная работа предприятий округа, то оценка 2022 года дана в соответствии с основными параметрами прогноза социально-экономического развития Нижегородской области на среднесрочный период в сумме 4320,4 млн. руб., что составит 106,7% к уровню 2021 года.</w:t>
      </w:r>
    </w:p>
    <w:p w:rsidR="004551F0" w:rsidRPr="00770456" w:rsidRDefault="004551F0" w:rsidP="004551F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770456">
        <w:rPr>
          <w:rFonts w:ascii="Times New Roman CYR" w:hAnsi="Times New Roman CYR" w:cs="Times New Roman CYR"/>
          <w:bCs/>
          <w:sz w:val="28"/>
          <w:szCs w:val="28"/>
        </w:rPr>
        <w:lastRenderedPageBreak/>
        <w:t>Рост планируется за счёт увеличения отгрузки АО «</w:t>
      </w:r>
      <w:proofErr w:type="spellStart"/>
      <w:r w:rsidRPr="00770456">
        <w:rPr>
          <w:rFonts w:ascii="Times New Roman CYR" w:hAnsi="Times New Roman CYR" w:cs="Times New Roman CYR"/>
          <w:bCs/>
          <w:sz w:val="28"/>
          <w:szCs w:val="28"/>
        </w:rPr>
        <w:t>Маслосырзавод</w:t>
      </w:r>
      <w:proofErr w:type="spellEnd"/>
      <w:r w:rsidRPr="0077045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770456">
        <w:rPr>
          <w:rFonts w:ascii="Times New Roman CYR" w:hAnsi="Times New Roman CYR" w:cs="Times New Roman CYR"/>
          <w:bCs/>
          <w:sz w:val="28"/>
          <w:szCs w:val="28"/>
        </w:rPr>
        <w:t>Починковский</w:t>
      </w:r>
      <w:proofErr w:type="spellEnd"/>
      <w:r w:rsidRPr="00770456">
        <w:rPr>
          <w:rFonts w:ascii="Times New Roman CYR" w:hAnsi="Times New Roman CYR" w:cs="Times New Roman CYR"/>
          <w:bCs/>
          <w:sz w:val="28"/>
          <w:szCs w:val="28"/>
        </w:rPr>
        <w:t>», ООО «</w:t>
      </w:r>
      <w:proofErr w:type="spellStart"/>
      <w:r w:rsidRPr="00770456">
        <w:rPr>
          <w:rFonts w:ascii="Times New Roman CYR" w:hAnsi="Times New Roman CYR" w:cs="Times New Roman CYR"/>
          <w:bCs/>
          <w:sz w:val="28"/>
          <w:szCs w:val="28"/>
        </w:rPr>
        <w:t>Амил</w:t>
      </w:r>
      <w:proofErr w:type="spellEnd"/>
      <w:r w:rsidRPr="00770456">
        <w:rPr>
          <w:rFonts w:ascii="Times New Roman CYR" w:hAnsi="Times New Roman CYR" w:cs="Times New Roman CYR"/>
          <w:bCs/>
          <w:sz w:val="28"/>
          <w:szCs w:val="28"/>
        </w:rPr>
        <w:t>», ООО «</w:t>
      </w:r>
      <w:proofErr w:type="spellStart"/>
      <w:r w:rsidRPr="00770456">
        <w:rPr>
          <w:rFonts w:ascii="Times New Roman CYR" w:hAnsi="Times New Roman CYR" w:cs="Times New Roman CYR"/>
          <w:bCs/>
          <w:sz w:val="28"/>
          <w:szCs w:val="28"/>
        </w:rPr>
        <w:t>Сырятинский</w:t>
      </w:r>
      <w:proofErr w:type="spellEnd"/>
      <w:r w:rsidRPr="00770456">
        <w:rPr>
          <w:rFonts w:ascii="Times New Roman CYR" w:hAnsi="Times New Roman CYR" w:cs="Times New Roman CYR"/>
          <w:bCs/>
          <w:sz w:val="28"/>
          <w:szCs w:val="28"/>
        </w:rPr>
        <w:t xml:space="preserve"> крахмал», ООО «</w:t>
      </w:r>
      <w:proofErr w:type="spellStart"/>
      <w:r w:rsidRPr="00770456">
        <w:rPr>
          <w:rFonts w:ascii="Times New Roman CYR" w:hAnsi="Times New Roman CYR" w:cs="Times New Roman CYR"/>
          <w:bCs/>
          <w:sz w:val="28"/>
          <w:szCs w:val="28"/>
        </w:rPr>
        <w:t>Порчинковские</w:t>
      </w:r>
      <w:proofErr w:type="spellEnd"/>
      <w:r w:rsidRPr="00770456">
        <w:rPr>
          <w:rFonts w:ascii="Times New Roman CYR" w:hAnsi="Times New Roman CYR" w:cs="Times New Roman CYR"/>
          <w:bCs/>
          <w:sz w:val="28"/>
          <w:szCs w:val="28"/>
        </w:rPr>
        <w:t xml:space="preserve"> сыры», ООО «</w:t>
      </w:r>
      <w:proofErr w:type="spellStart"/>
      <w:r w:rsidRPr="00770456">
        <w:rPr>
          <w:rFonts w:ascii="Times New Roman CYR" w:hAnsi="Times New Roman CYR" w:cs="Times New Roman CYR"/>
          <w:bCs/>
          <w:sz w:val="28"/>
          <w:szCs w:val="28"/>
        </w:rPr>
        <w:t>Починковский</w:t>
      </w:r>
      <w:proofErr w:type="spellEnd"/>
      <w:r w:rsidRPr="00770456">
        <w:rPr>
          <w:rFonts w:ascii="Times New Roman CYR" w:hAnsi="Times New Roman CYR" w:cs="Times New Roman CYR"/>
          <w:bCs/>
          <w:sz w:val="28"/>
          <w:szCs w:val="28"/>
        </w:rPr>
        <w:t xml:space="preserve"> керамический завод» и дальнейшего развития сельскохозяйственных предприятий ООО «Восток», СПК «</w:t>
      </w:r>
      <w:proofErr w:type="spellStart"/>
      <w:r w:rsidRPr="00770456">
        <w:rPr>
          <w:rFonts w:ascii="Times New Roman CYR" w:hAnsi="Times New Roman CYR" w:cs="Times New Roman CYR"/>
          <w:bCs/>
          <w:sz w:val="28"/>
          <w:szCs w:val="28"/>
        </w:rPr>
        <w:t>Криушинский</w:t>
      </w:r>
      <w:proofErr w:type="spellEnd"/>
      <w:r w:rsidRPr="00770456">
        <w:rPr>
          <w:rFonts w:ascii="Times New Roman CYR" w:hAnsi="Times New Roman CYR" w:cs="Times New Roman CYR"/>
          <w:bCs/>
          <w:sz w:val="28"/>
          <w:szCs w:val="28"/>
        </w:rPr>
        <w:t>», СПК (колхоз) им. Ленина, СПК «Красный пахарь», СПК «</w:t>
      </w:r>
      <w:proofErr w:type="spellStart"/>
      <w:r w:rsidRPr="00770456">
        <w:rPr>
          <w:rFonts w:ascii="Times New Roman CYR" w:hAnsi="Times New Roman CYR" w:cs="Times New Roman CYR"/>
          <w:bCs/>
          <w:sz w:val="28"/>
          <w:szCs w:val="28"/>
        </w:rPr>
        <w:t>Шагаевский</w:t>
      </w:r>
      <w:proofErr w:type="spellEnd"/>
      <w:r w:rsidRPr="00770456">
        <w:rPr>
          <w:rFonts w:ascii="Times New Roman CYR" w:hAnsi="Times New Roman CYR" w:cs="Times New Roman CYR"/>
          <w:bCs/>
          <w:sz w:val="28"/>
          <w:szCs w:val="28"/>
        </w:rPr>
        <w:t>», СПК «Заря».</w:t>
      </w:r>
      <w:proofErr w:type="gramEnd"/>
      <w:r w:rsidRPr="00770456">
        <w:rPr>
          <w:rFonts w:ascii="Times New Roman CYR" w:hAnsi="Times New Roman CYR" w:cs="Times New Roman CYR"/>
          <w:bCs/>
          <w:sz w:val="28"/>
          <w:szCs w:val="28"/>
        </w:rPr>
        <w:t xml:space="preserve"> Перспектива роста есть </w:t>
      </w:r>
      <w:proofErr w:type="gramStart"/>
      <w:r w:rsidRPr="00770456">
        <w:rPr>
          <w:rFonts w:ascii="Times New Roman CYR" w:hAnsi="Times New Roman CYR" w:cs="Times New Roman CYR"/>
          <w:bCs/>
          <w:sz w:val="28"/>
          <w:szCs w:val="28"/>
        </w:rPr>
        <w:t>-э</w:t>
      </w:r>
      <w:proofErr w:type="gramEnd"/>
      <w:r w:rsidRPr="00770456">
        <w:rPr>
          <w:rFonts w:ascii="Times New Roman CYR" w:hAnsi="Times New Roman CYR" w:cs="Times New Roman CYR"/>
          <w:bCs/>
          <w:sz w:val="28"/>
          <w:szCs w:val="28"/>
        </w:rPr>
        <w:t xml:space="preserve">то сохранение до конца текущего года благоприятного развития ситуации  в действующих отраслях экономики, сохранение темпов роста производства.  </w:t>
      </w:r>
    </w:p>
    <w:p w:rsidR="004551F0" w:rsidRPr="00045DE0" w:rsidRDefault="004551F0" w:rsidP="004551F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45DE0">
        <w:rPr>
          <w:rFonts w:ascii="Times New Roman CYR" w:hAnsi="Times New Roman CYR" w:cs="Times New Roman CYR"/>
          <w:b/>
          <w:bCs/>
          <w:sz w:val="28"/>
          <w:szCs w:val="28"/>
        </w:rPr>
        <w:t>Прогноз на 2023 год</w:t>
      </w:r>
      <w:r w:rsidRPr="00045DE0">
        <w:rPr>
          <w:rFonts w:ascii="Times New Roman CYR" w:hAnsi="Times New Roman CYR" w:cs="Times New Roman CYR"/>
          <w:bCs/>
          <w:sz w:val="28"/>
          <w:szCs w:val="28"/>
        </w:rPr>
        <w:t xml:space="preserve"> предусмотрен с ростом к ожидаемому выполнению 2022 года  на 9,8% в действующих ценах по полному кругу и на 9,7 % по крупным и средним предприятиям.</w:t>
      </w:r>
    </w:p>
    <w:p w:rsidR="004551F0" w:rsidRPr="00045DE0" w:rsidRDefault="004551F0" w:rsidP="004551F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45DE0">
        <w:rPr>
          <w:rFonts w:ascii="Times New Roman CYR" w:hAnsi="Times New Roman CYR" w:cs="Times New Roman CYR"/>
          <w:bCs/>
          <w:sz w:val="28"/>
          <w:szCs w:val="28"/>
        </w:rPr>
        <w:t>План по объему отгрузки рассчитан  в соответствии с методическими  рекомендациями министерства экономического развития и инвестиций. Основой  для  развития экономики будет:</w:t>
      </w:r>
    </w:p>
    <w:p w:rsidR="004551F0" w:rsidRPr="00045DE0" w:rsidRDefault="004551F0" w:rsidP="004551F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45DE0">
        <w:rPr>
          <w:rFonts w:ascii="Times New Roman CYR" w:hAnsi="Times New Roman CYR" w:cs="Times New Roman CYR"/>
          <w:bCs/>
          <w:sz w:val="28"/>
          <w:szCs w:val="28"/>
        </w:rPr>
        <w:t>-повышение уровня производительности труда в промышленности и сельском хозяйстве, модернизация производства;</w:t>
      </w:r>
    </w:p>
    <w:p w:rsidR="004551F0" w:rsidRPr="00045DE0" w:rsidRDefault="004551F0" w:rsidP="004551F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45DE0">
        <w:rPr>
          <w:rFonts w:ascii="Times New Roman CYR" w:hAnsi="Times New Roman CYR" w:cs="Times New Roman CYR"/>
          <w:bCs/>
          <w:sz w:val="28"/>
          <w:szCs w:val="28"/>
        </w:rPr>
        <w:t>- развитие инвестиционной привлекательности территории для создания новых производств и повышение занятости населения на производстве;</w:t>
      </w:r>
    </w:p>
    <w:p w:rsidR="004551F0" w:rsidRPr="00045DE0" w:rsidRDefault="004551F0" w:rsidP="004551F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45DE0">
        <w:rPr>
          <w:rFonts w:ascii="Times New Roman CYR" w:hAnsi="Times New Roman CYR" w:cs="Times New Roman CYR"/>
          <w:bCs/>
          <w:sz w:val="28"/>
          <w:szCs w:val="28"/>
        </w:rPr>
        <w:t>-снижение издержек производства и укрепление  финансово-экономического состояния предприятий;</w:t>
      </w:r>
    </w:p>
    <w:p w:rsidR="004551F0" w:rsidRPr="00045DE0" w:rsidRDefault="004551F0" w:rsidP="004551F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45DE0">
        <w:rPr>
          <w:rFonts w:ascii="Times New Roman CYR" w:hAnsi="Times New Roman CYR" w:cs="Times New Roman CYR"/>
          <w:bCs/>
          <w:sz w:val="28"/>
          <w:szCs w:val="28"/>
        </w:rPr>
        <w:t>- увеличение  объемов продаж.</w:t>
      </w:r>
    </w:p>
    <w:p w:rsidR="004551F0" w:rsidRPr="00045DE0" w:rsidRDefault="004551F0" w:rsidP="004551F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45DE0">
        <w:rPr>
          <w:rFonts w:ascii="Times New Roman CYR" w:hAnsi="Times New Roman CYR" w:cs="Times New Roman CYR"/>
          <w:bCs/>
          <w:sz w:val="28"/>
          <w:szCs w:val="28"/>
        </w:rPr>
        <w:t>К негативным факторам  в этой сфере  можно отнести  постоянно растущие тарифы  на энергоносители, ограниченные рынки сбыта продукции.</w:t>
      </w:r>
    </w:p>
    <w:p w:rsidR="004551F0" w:rsidRPr="00045DE0" w:rsidRDefault="004551F0" w:rsidP="004551F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551F0" w:rsidRPr="00045DE0" w:rsidRDefault="004551F0" w:rsidP="004551F0">
      <w:pPr>
        <w:pStyle w:val="ab"/>
        <w:rPr>
          <w:bCs/>
          <w:color w:val="2D63DB"/>
          <w:sz w:val="28"/>
          <w:szCs w:val="28"/>
        </w:rPr>
      </w:pPr>
    </w:p>
    <w:p w:rsidR="004551F0" w:rsidRPr="00185C9D" w:rsidRDefault="004551F0" w:rsidP="004551F0">
      <w:pPr>
        <w:jc w:val="both"/>
        <w:rPr>
          <w:b/>
          <w:bCs/>
          <w:color w:val="FF0000"/>
          <w:u w:val="single"/>
        </w:rPr>
      </w:pPr>
      <w:r w:rsidRPr="00185C9D">
        <w:rPr>
          <w:b/>
          <w:bCs/>
          <w:color w:val="FF0000"/>
          <w:u w:val="single"/>
        </w:rPr>
        <w:t xml:space="preserve"> </w:t>
      </w:r>
    </w:p>
    <w:p w:rsidR="004551F0" w:rsidRPr="00996432" w:rsidRDefault="004551F0" w:rsidP="004551F0">
      <w:pPr>
        <w:jc w:val="center"/>
        <w:rPr>
          <w:b/>
          <w:bCs/>
          <w:color w:val="000000"/>
          <w:sz w:val="28"/>
          <w:szCs w:val="28"/>
        </w:rPr>
      </w:pPr>
      <w:r w:rsidRPr="00996432">
        <w:rPr>
          <w:b/>
          <w:bCs/>
          <w:color w:val="000000"/>
          <w:sz w:val="28"/>
          <w:szCs w:val="28"/>
        </w:rPr>
        <w:t>Динамика основных показателей  развития реального сектора экономики</w:t>
      </w:r>
    </w:p>
    <w:p w:rsidR="004551F0" w:rsidRPr="00996432" w:rsidRDefault="004551F0" w:rsidP="004551F0">
      <w:pPr>
        <w:jc w:val="both"/>
        <w:rPr>
          <w:bCs/>
          <w:color w:val="000000"/>
          <w:sz w:val="28"/>
          <w:szCs w:val="28"/>
        </w:rPr>
      </w:pPr>
    </w:p>
    <w:tbl>
      <w:tblPr>
        <w:tblW w:w="9444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6"/>
        <w:gridCol w:w="1020"/>
        <w:gridCol w:w="876"/>
        <w:gridCol w:w="1014"/>
        <w:gridCol w:w="850"/>
        <w:gridCol w:w="952"/>
        <w:gridCol w:w="952"/>
        <w:gridCol w:w="952"/>
        <w:gridCol w:w="952"/>
      </w:tblGrid>
      <w:tr w:rsidR="004551F0" w:rsidRPr="00996432" w:rsidTr="00F32902">
        <w:trPr>
          <w:trHeight w:val="264"/>
        </w:trPr>
        <w:tc>
          <w:tcPr>
            <w:tcW w:w="1876" w:type="dxa"/>
          </w:tcPr>
          <w:p w:rsidR="004551F0" w:rsidRPr="00996432" w:rsidRDefault="004551F0" w:rsidP="00F32902">
            <w:pPr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996432">
              <w:rPr>
                <w:b/>
                <w:bCs/>
                <w:color w:val="C00000"/>
                <w:sz w:val="28"/>
                <w:szCs w:val="28"/>
              </w:rPr>
              <w:t>Показатели</w:t>
            </w:r>
          </w:p>
        </w:tc>
        <w:tc>
          <w:tcPr>
            <w:tcW w:w="1020" w:type="dxa"/>
          </w:tcPr>
          <w:p w:rsidR="004551F0" w:rsidRPr="00996432" w:rsidRDefault="004551F0" w:rsidP="00F32902">
            <w:pPr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996432">
              <w:rPr>
                <w:b/>
                <w:bCs/>
                <w:color w:val="C00000"/>
                <w:sz w:val="28"/>
                <w:szCs w:val="28"/>
              </w:rPr>
              <w:t xml:space="preserve">Ед. </w:t>
            </w:r>
            <w:proofErr w:type="spellStart"/>
            <w:r w:rsidRPr="00996432">
              <w:rPr>
                <w:b/>
                <w:bCs/>
                <w:color w:val="C00000"/>
                <w:sz w:val="28"/>
                <w:szCs w:val="28"/>
              </w:rPr>
              <w:t>изм</w:t>
            </w:r>
            <w:proofErr w:type="spellEnd"/>
            <w:r w:rsidRPr="00996432">
              <w:rPr>
                <w:b/>
                <w:bCs/>
                <w:color w:val="C00000"/>
                <w:sz w:val="28"/>
                <w:szCs w:val="28"/>
              </w:rPr>
              <w:t>.</w:t>
            </w:r>
          </w:p>
        </w:tc>
        <w:tc>
          <w:tcPr>
            <w:tcW w:w="876" w:type="dxa"/>
          </w:tcPr>
          <w:p w:rsidR="004551F0" w:rsidRPr="00996432" w:rsidRDefault="004551F0" w:rsidP="00F32902">
            <w:pPr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996432">
              <w:rPr>
                <w:b/>
                <w:bCs/>
                <w:color w:val="C00000"/>
                <w:sz w:val="28"/>
                <w:szCs w:val="28"/>
              </w:rPr>
              <w:t>2018</w:t>
            </w:r>
          </w:p>
        </w:tc>
        <w:tc>
          <w:tcPr>
            <w:tcW w:w="1014" w:type="dxa"/>
          </w:tcPr>
          <w:p w:rsidR="004551F0" w:rsidRPr="00996432" w:rsidRDefault="004551F0" w:rsidP="00F32902">
            <w:pPr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996432">
              <w:rPr>
                <w:b/>
                <w:bCs/>
                <w:color w:val="C00000"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4551F0" w:rsidRPr="00996432" w:rsidRDefault="004551F0" w:rsidP="00F32902">
            <w:pPr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996432">
              <w:rPr>
                <w:b/>
                <w:bCs/>
                <w:color w:val="C00000"/>
                <w:sz w:val="28"/>
                <w:szCs w:val="28"/>
              </w:rPr>
              <w:t>2020</w:t>
            </w:r>
          </w:p>
        </w:tc>
        <w:tc>
          <w:tcPr>
            <w:tcW w:w="952" w:type="dxa"/>
          </w:tcPr>
          <w:p w:rsidR="004551F0" w:rsidRPr="00996432" w:rsidRDefault="004551F0" w:rsidP="00F32902">
            <w:pPr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996432">
              <w:rPr>
                <w:b/>
                <w:bCs/>
                <w:color w:val="C00000"/>
                <w:sz w:val="28"/>
                <w:szCs w:val="28"/>
              </w:rPr>
              <w:t>2021</w:t>
            </w:r>
          </w:p>
        </w:tc>
        <w:tc>
          <w:tcPr>
            <w:tcW w:w="952" w:type="dxa"/>
          </w:tcPr>
          <w:p w:rsidR="004551F0" w:rsidRPr="00996432" w:rsidRDefault="004551F0" w:rsidP="00F32902">
            <w:pPr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996432">
              <w:rPr>
                <w:b/>
                <w:bCs/>
                <w:color w:val="C00000"/>
                <w:sz w:val="28"/>
                <w:szCs w:val="28"/>
              </w:rPr>
              <w:t>Темп роста факта 2021 к 2020,%</w:t>
            </w:r>
          </w:p>
        </w:tc>
        <w:tc>
          <w:tcPr>
            <w:tcW w:w="952" w:type="dxa"/>
          </w:tcPr>
          <w:p w:rsidR="004551F0" w:rsidRPr="00996432" w:rsidRDefault="004551F0" w:rsidP="00F32902">
            <w:pPr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996432">
              <w:rPr>
                <w:b/>
                <w:bCs/>
                <w:color w:val="C00000"/>
                <w:sz w:val="28"/>
                <w:szCs w:val="28"/>
              </w:rPr>
              <w:t>Оценка 2022</w:t>
            </w:r>
          </w:p>
        </w:tc>
        <w:tc>
          <w:tcPr>
            <w:tcW w:w="952" w:type="dxa"/>
          </w:tcPr>
          <w:p w:rsidR="004551F0" w:rsidRPr="00996432" w:rsidRDefault="004551F0" w:rsidP="00F32902">
            <w:pPr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996432">
              <w:rPr>
                <w:b/>
                <w:bCs/>
                <w:color w:val="C00000"/>
                <w:sz w:val="28"/>
                <w:szCs w:val="28"/>
              </w:rPr>
              <w:t>Темп роста оценки 2022 к факту  2021, %</w:t>
            </w:r>
          </w:p>
        </w:tc>
      </w:tr>
      <w:tr w:rsidR="004551F0" w:rsidRPr="00996432" w:rsidTr="00F32902">
        <w:trPr>
          <w:trHeight w:val="519"/>
        </w:trPr>
        <w:tc>
          <w:tcPr>
            <w:tcW w:w="1876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Отгрузка товаров собственного производства по полному кругу</w:t>
            </w:r>
          </w:p>
        </w:tc>
        <w:tc>
          <w:tcPr>
            <w:tcW w:w="1020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Млн</w:t>
            </w:r>
            <w:proofErr w:type="gramStart"/>
            <w:r w:rsidRPr="00996432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96432">
              <w:rPr>
                <w:bCs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876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2946,1</w:t>
            </w:r>
          </w:p>
        </w:tc>
        <w:tc>
          <w:tcPr>
            <w:tcW w:w="1014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3567,53</w:t>
            </w:r>
          </w:p>
        </w:tc>
        <w:tc>
          <w:tcPr>
            <w:tcW w:w="850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3472,55</w:t>
            </w:r>
          </w:p>
        </w:tc>
        <w:tc>
          <w:tcPr>
            <w:tcW w:w="952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4049,28</w:t>
            </w:r>
          </w:p>
        </w:tc>
        <w:tc>
          <w:tcPr>
            <w:tcW w:w="952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116,6</w:t>
            </w:r>
          </w:p>
        </w:tc>
        <w:tc>
          <w:tcPr>
            <w:tcW w:w="952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4320,4</w:t>
            </w:r>
          </w:p>
        </w:tc>
        <w:tc>
          <w:tcPr>
            <w:tcW w:w="952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106,7</w:t>
            </w:r>
          </w:p>
        </w:tc>
      </w:tr>
      <w:tr w:rsidR="004551F0" w:rsidRPr="00996432" w:rsidTr="00F32902">
        <w:trPr>
          <w:trHeight w:val="275"/>
        </w:trPr>
        <w:tc>
          <w:tcPr>
            <w:tcW w:w="1876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Прибыль прибыльных организаций</w:t>
            </w:r>
          </w:p>
        </w:tc>
        <w:tc>
          <w:tcPr>
            <w:tcW w:w="1020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Млн</w:t>
            </w:r>
            <w:proofErr w:type="gramStart"/>
            <w:r w:rsidRPr="00996432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96432">
              <w:rPr>
                <w:bCs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876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93,83</w:t>
            </w:r>
          </w:p>
        </w:tc>
        <w:tc>
          <w:tcPr>
            <w:tcW w:w="1014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152,44</w:t>
            </w:r>
          </w:p>
        </w:tc>
        <w:tc>
          <w:tcPr>
            <w:tcW w:w="850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177,07</w:t>
            </w:r>
          </w:p>
        </w:tc>
        <w:tc>
          <w:tcPr>
            <w:tcW w:w="952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224,8</w:t>
            </w:r>
          </w:p>
        </w:tc>
        <w:tc>
          <w:tcPr>
            <w:tcW w:w="952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127</w:t>
            </w:r>
          </w:p>
        </w:tc>
        <w:tc>
          <w:tcPr>
            <w:tcW w:w="952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251,8</w:t>
            </w:r>
          </w:p>
        </w:tc>
        <w:tc>
          <w:tcPr>
            <w:tcW w:w="952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112</w:t>
            </w:r>
          </w:p>
        </w:tc>
      </w:tr>
      <w:tr w:rsidR="004551F0" w:rsidRPr="00996432" w:rsidTr="00F32902">
        <w:trPr>
          <w:trHeight w:val="275"/>
        </w:trPr>
        <w:tc>
          <w:tcPr>
            <w:tcW w:w="1876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ФОТ</w:t>
            </w:r>
          </w:p>
        </w:tc>
        <w:tc>
          <w:tcPr>
            <w:tcW w:w="1020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Млн</w:t>
            </w:r>
            <w:proofErr w:type="gramStart"/>
            <w:r w:rsidRPr="00996432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96432">
              <w:rPr>
                <w:bCs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876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2436,5</w:t>
            </w:r>
          </w:p>
        </w:tc>
        <w:tc>
          <w:tcPr>
            <w:tcW w:w="1014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2580,97</w:t>
            </w:r>
          </w:p>
        </w:tc>
        <w:tc>
          <w:tcPr>
            <w:tcW w:w="850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2730,34</w:t>
            </w:r>
          </w:p>
        </w:tc>
        <w:tc>
          <w:tcPr>
            <w:tcW w:w="952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2907,78</w:t>
            </w:r>
          </w:p>
        </w:tc>
        <w:tc>
          <w:tcPr>
            <w:tcW w:w="952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106,5</w:t>
            </w:r>
          </w:p>
        </w:tc>
        <w:tc>
          <w:tcPr>
            <w:tcW w:w="952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3220,5</w:t>
            </w:r>
          </w:p>
        </w:tc>
        <w:tc>
          <w:tcPr>
            <w:tcW w:w="952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110,7</w:t>
            </w:r>
          </w:p>
        </w:tc>
      </w:tr>
      <w:tr w:rsidR="004551F0" w:rsidRPr="00996432" w:rsidTr="00F32902">
        <w:trPr>
          <w:trHeight w:val="275"/>
        </w:trPr>
        <w:tc>
          <w:tcPr>
            <w:tcW w:w="1876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lastRenderedPageBreak/>
              <w:t>Средняя заработная плата</w:t>
            </w:r>
          </w:p>
        </w:tc>
        <w:tc>
          <w:tcPr>
            <w:tcW w:w="1020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876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24380,6</w:t>
            </w:r>
          </w:p>
        </w:tc>
        <w:tc>
          <w:tcPr>
            <w:tcW w:w="1014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25937</w:t>
            </w:r>
          </w:p>
        </w:tc>
        <w:tc>
          <w:tcPr>
            <w:tcW w:w="850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27744,2</w:t>
            </w:r>
          </w:p>
        </w:tc>
        <w:tc>
          <w:tcPr>
            <w:tcW w:w="952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29926,9</w:t>
            </w:r>
          </w:p>
        </w:tc>
        <w:tc>
          <w:tcPr>
            <w:tcW w:w="952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107,9</w:t>
            </w:r>
          </w:p>
        </w:tc>
        <w:tc>
          <w:tcPr>
            <w:tcW w:w="952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33342,65</w:t>
            </w:r>
          </w:p>
        </w:tc>
        <w:tc>
          <w:tcPr>
            <w:tcW w:w="952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111,4</w:t>
            </w:r>
          </w:p>
        </w:tc>
      </w:tr>
      <w:tr w:rsidR="004551F0" w:rsidRPr="00996432" w:rsidTr="00F32902">
        <w:trPr>
          <w:trHeight w:val="275"/>
        </w:trPr>
        <w:tc>
          <w:tcPr>
            <w:tcW w:w="1876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Товарооборот без учета сокрытия</w:t>
            </w:r>
          </w:p>
        </w:tc>
        <w:tc>
          <w:tcPr>
            <w:tcW w:w="1020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Млн</w:t>
            </w:r>
            <w:proofErr w:type="gramStart"/>
            <w:r w:rsidRPr="00996432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96432">
              <w:rPr>
                <w:bCs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876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3014</w:t>
            </w:r>
          </w:p>
        </w:tc>
        <w:tc>
          <w:tcPr>
            <w:tcW w:w="1014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3203,7</w:t>
            </w:r>
          </w:p>
        </w:tc>
        <w:tc>
          <w:tcPr>
            <w:tcW w:w="850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3107,48</w:t>
            </w:r>
          </w:p>
        </w:tc>
        <w:tc>
          <w:tcPr>
            <w:tcW w:w="952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3324</w:t>
            </w:r>
          </w:p>
        </w:tc>
        <w:tc>
          <w:tcPr>
            <w:tcW w:w="952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106,9</w:t>
            </w:r>
          </w:p>
        </w:tc>
        <w:tc>
          <w:tcPr>
            <w:tcW w:w="952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3639,1</w:t>
            </w:r>
          </w:p>
        </w:tc>
        <w:tc>
          <w:tcPr>
            <w:tcW w:w="952" w:type="dxa"/>
          </w:tcPr>
          <w:p w:rsidR="004551F0" w:rsidRPr="00996432" w:rsidRDefault="004551F0" w:rsidP="00F329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109,5</w:t>
            </w:r>
          </w:p>
        </w:tc>
      </w:tr>
    </w:tbl>
    <w:p w:rsidR="004551F0" w:rsidRPr="00996432" w:rsidRDefault="004551F0" w:rsidP="004551F0">
      <w:pPr>
        <w:jc w:val="both"/>
        <w:rPr>
          <w:bCs/>
          <w:color w:val="A13B39"/>
          <w:sz w:val="28"/>
          <w:szCs w:val="28"/>
        </w:rPr>
      </w:pPr>
      <w:r w:rsidRPr="00996432">
        <w:rPr>
          <w:bCs/>
          <w:color w:val="A13B39"/>
          <w:sz w:val="28"/>
          <w:szCs w:val="28"/>
        </w:rPr>
        <w:t xml:space="preserve">       </w:t>
      </w:r>
    </w:p>
    <w:p w:rsidR="004551F0" w:rsidRPr="00996432" w:rsidRDefault="004551F0" w:rsidP="004551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6432">
        <w:rPr>
          <w:bCs/>
          <w:sz w:val="28"/>
          <w:szCs w:val="28"/>
        </w:rPr>
        <w:t xml:space="preserve">         </w:t>
      </w:r>
      <w:r w:rsidRPr="00996432">
        <w:rPr>
          <w:bCs/>
          <w:iCs/>
          <w:sz w:val="28"/>
          <w:szCs w:val="28"/>
        </w:rPr>
        <w:t xml:space="preserve">В 2021 году </w:t>
      </w:r>
      <w:proofErr w:type="spellStart"/>
      <w:r w:rsidRPr="00996432">
        <w:rPr>
          <w:bCs/>
          <w:iCs/>
          <w:sz w:val="28"/>
          <w:szCs w:val="28"/>
        </w:rPr>
        <w:t>Починковский</w:t>
      </w:r>
      <w:proofErr w:type="spellEnd"/>
      <w:r w:rsidRPr="00996432">
        <w:rPr>
          <w:bCs/>
          <w:iCs/>
          <w:sz w:val="28"/>
          <w:szCs w:val="28"/>
        </w:rPr>
        <w:t xml:space="preserve"> округ принимал участие в реализации национальных проектов:</w:t>
      </w:r>
      <w:r w:rsidRPr="00996432">
        <w:rPr>
          <w:sz w:val="28"/>
          <w:szCs w:val="28"/>
        </w:rPr>
        <w:t xml:space="preserve"> </w:t>
      </w:r>
    </w:p>
    <w:p w:rsidR="004551F0" w:rsidRPr="00996432" w:rsidRDefault="004551F0" w:rsidP="004551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6432">
        <w:rPr>
          <w:sz w:val="28"/>
          <w:szCs w:val="28"/>
        </w:rPr>
        <w:t xml:space="preserve">- в рамках национального проекта «Жилье и городская среда» реализован региональный проект «Формирование комфортной городской среды». Мероприятия проекта: </w:t>
      </w:r>
    </w:p>
    <w:p w:rsidR="004551F0" w:rsidRPr="00996432" w:rsidRDefault="004551F0" w:rsidP="004551F0">
      <w:pPr>
        <w:jc w:val="both"/>
        <w:rPr>
          <w:sz w:val="28"/>
          <w:szCs w:val="28"/>
        </w:rPr>
      </w:pPr>
      <w:r w:rsidRPr="00996432">
        <w:rPr>
          <w:sz w:val="28"/>
          <w:szCs w:val="28"/>
        </w:rPr>
        <w:t xml:space="preserve"> - «Благоустройство центральной площади по адресу: с. Починки, пл. Ленина, д.1 </w:t>
      </w:r>
      <w:proofErr w:type="spellStart"/>
      <w:r w:rsidRPr="00996432">
        <w:rPr>
          <w:sz w:val="28"/>
          <w:szCs w:val="28"/>
        </w:rPr>
        <w:t>Починковского</w:t>
      </w:r>
      <w:proofErr w:type="spellEnd"/>
      <w:r w:rsidRPr="00996432">
        <w:rPr>
          <w:sz w:val="28"/>
          <w:szCs w:val="28"/>
        </w:rPr>
        <w:t xml:space="preserve"> муниципального округа Нижегородской области. Освоено инвестиций на сумму 5 миллионов 191 тысяча </w:t>
      </w:r>
      <w:r w:rsidRPr="00996432">
        <w:rPr>
          <w:rFonts w:ascii="Arial CYR" w:hAnsi="Arial CYR" w:cs="Arial CYR"/>
          <w:sz w:val="28"/>
          <w:szCs w:val="28"/>
        </w:rPr>
        <w:t xml:space="preserve"> </w:t>
      </w:r>
      <w:r w:rsidRPr="00996432">
        <w:rPr>
          <w:sz w:val="28"/>
          <w:szCs w:val="28"/>
        </w:rPr>
        <w:t>рублей;</w:t>
      </w:r>
    </w:p>
    <w:p w:rsidR="004551F0" w:rsidRPr="00996432" w:rsidRDefault="004551F0" w:rsidP="004551F0">
      <w:pPr>
        <w:jc w:val="both"/>
        <w:rPr>
          <w:sz w:val="28"/>
          <w:szCs w:val="28"/>
        </w:rPr>
      </w:pPr>
      <w:proofErr w:type="gramStart"/>
      <w:r w:rsidRPr="00996432">
        <w:rPr>
          <w:sz w:val="28"/>
          <w:szCs w:val="28"/>
        </w:rPr>
        <w:t xml:space="preserve">- «Благоустройство общественной территории по адресу: п. </w:t>
      </w:r>
      <w:proofErr w:type="spellStart"/>
      <w:r w:rsidRPr="00996432">
        <w:rPr>
          <w:sz w:val="28"/>
          <w:szCs w:val="28"/>
        </w:rPr>
        <w:t>Ужовка</w:t>
      </w:r>
      <w:proofErr w:type="spellEnd"/>
      <w:r w:rsidRPr="00996432">
        <w:rPr>
          <w:sz w:val="28"/>
          <w:szCs w:val="28"/>
        </w:rPr>
        <w:t xml:space="preserve">, ул. Пушкинская </w:t>
      </w:r>
      <w:proofErr w:type="spellStart"/>
      <w:r w:rsidRPr="00996432">
        <w:rPr>
          <w:sz w:val="28"/>
          <w:szCs w:val="28"/>
        </w:rPr>
        <w:t>Починковского</w:t>
      </w:r>
      <w:proofErr w:type="spellEnd"/>
      <w:r w:rsidRPr="00996432">
        <w:rPr>
          <w:sz w:val="28"/>
          <w:szCs w:val="28"/>
        </w:rPr>
        <w:t xml:space="preserve"> муниципального округа Нижегородской области».</w:t>
      </w:r>
      <w:proofErr w:type="gramEnd"/>
      <w:r w:rsidRPr="00996432">
        <w:rPr>
          <w:sz w:val="28"/>
          <w:szCs w:val="28"/>
        </w:rPr>
        <w:t xml:space="preserve"> Освоено инвестиций на сумму 2 миллиона 500 тысяч 129 рублей.</w:t>
      </w:r>
    </w:p>
    <w:p w:rsidR="004551F0" w:rsidRPr="00996432" w:rsidRDefault="004551F0" w:rsidP="004551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6432">
        <w:rPr>
          <w:sz w:val="28"/>
          <w:szCs w:val="28"/>
        </w:rPr>
        <w:t xml:space="preserve">- в рамках национального проекта «Экология» проведена разработка проектно-сметной документации по объекту «Канализационные очистные сооружения производительностью 1800 м. куб. в сутки с подводящим и отводящим коллекторами, расположенными </w:t>
      </w:r>
      <w:proofErr w:type="gramStart"/>
      <w:r w:rsidRPr="00996432">
        <w:rPr>
          <w:sz w:val="28"/>
          <w:szCs w:val="28"/>
        </w:rPr>
        <w:t>в</w:t>
      </w:r>
      <w:proofErr w:type="gramEnd"/>
      <w:r w:rsidRPr="00996432">
        <w:rPr>
          <w:sz w:val="28"/>
          <w:szCs w:val="28"/>
        </w:rPr>
        <w:t xml:space="preserve"> с. Починки». Стоимость работ составила 1  миллион 490 тысяч рублей.</w:t>
      </w:r>
    </w:p>
    <w:p w:rsidR="004551F0" w:rsidRPr="00996432" w:rsidRDefault="004551F0" w:rsidP="004551F0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  <w:r w:rsidRPr="00996432">
        <w:rPr>
          <w:rFonts w:ascii="Times New Roman" w:hAnsi="Times New Roman"/>
          <w:sz w:val="28"/>
          <w:szCs w:val="28"/>
        </w:rPr>
        <w:t>Кроме того:</w:t>
      </w:r>
    </w:p>
    <w:p w:rsidR="004551F0" w:rsidRPr="00996432" w:rsidRDefault="004551F0" w:rsidP="004551F0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  <w:r w:rsidRPr="00996432">
        <w:rPr>
          <w:rFonts w:ascii="Times New Roman" w:hAnsi="Times New Roman"/>
          <w:sz w:val="28"/>
          <w:szCs w:val="28"/>
        </w:rPr>
        <w:t xml:space="preserve">В рамках государственной  программы «Развитие жилищного строительства и государственная поддержка граждан по обеспечению жильем на территории Нижегородской области» подпрограммы «Обеспечение жильем молодых семей на территории Нижегородской области» 11 молодых семей получили социальные выплаты на приобретение и строительство жилья в сумме 7 млн. 526 тыс. рублей.  </w:t>
      </w:r>
    </w:p>
    <w:p w:rsidR="004551F0" w:rsidRPr="00996432" w:rsidRDefault="004551F0" w:rsidP="004551F0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  <w:r w:rsidRPr="00996432">
        <w:rPr>
          <w:rFonts w:ascii="Times New Roman" w:hAnsi="Times New Roman"/>
          <w:sz w:val="28"/>
          <w:szCs w:val="28"/>
        </w:rPr>
        <w:t xml:space="preserve">В рамках подпрограммы «Выполнение государственных обязательств по обеспечению жильем отдельных категорий граждан, установленных законодательством Нижегородской области» построено и приобретено жилье для 11 детей-сирот на сумму 18 миллионов 657 тыс. рублей. </w:t>
      </w:r>
    </w:p>
    <w:p w:rsidR="004551F0" w:rsidRPr="00996432" w:rsidRDefault="004551F0" w:rsidP="004551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6432">
        <w:rPr>
          <w:sz w:val="28"/>
          <w:szCs w:val="28"/>
        </w:rPr>
        <w:t xml:space="preserve"> </w:t>
      </w:r>
      <w:r w:rsidRPr="00996432">
        <w:rPr>
          <w:bCs/>
          <w:sz w:val="28"/>
          <w:szCs w:val="28"/>
        </w:rPr>
        <w:t xml:space="preserve">В 2021 году составлен инвестиционный план </w:t>
      </w:r>
      <w:proofErr w:type="spellStart"/>
      <w:r w:rsidRPr="00996432">
        <w:rPr>
          <w:bCs/>
          <w:sz w:val="28"/>
          <w:szCs w:val="28"/>
        </w:rPr>
        <w:t>Починковского</w:t>
      </w:r>
      <w:proofErr w:type="spellEnd"/>
      <w:r w:rsidRPr="00996432">
        <w:rPr>
          <w:bCs/>
          <w:sz w:val="28"/>
          <w:szCs w:val="28"/>
        </w:rPr>
        <w:t xml:space="preserve"> муниципального округа на 2020-2024 годы,</w:t>
      </w:r>
      <w:r w:rsidRPr="00996432">
        <w:rPr>
          <w:bCs/>
          <w:iCs/>
          <w:sz w:val="28"/>
          <w:szCs w:val="28"/>
        </w:rPr>
        <w:t xml:space="preserve">  утверждённый постановлением администрации </w:t>
      </w:r>
      <w:proofErr w:type="spellStart"/>
      <w:r w:rsidRPr="00996432">
        <w:rPr>
          <w:bCs/>
          <w:iCs/>
          <w:sz w:val="28"/>
          <w:szCs w:val="28"/>
        </w:rPr>
        <w:t>Починковского</w:t>
      </w:r>
      <w:proofErr w:type="spellEnd"/>
      <w:r w:rsidRPr="00996432">
        <w:rPr>
          <w:bCs/>
          <w:iCs/>
          <w:sz w:val="28"/>
          <w:szCs w:val="28"/>
        </w:rPr>
        <w:t xml:space="preserve"> муниципального округа от 28.05.2021 №674,</w:t>
      </w:r>
      <w:r w:rsidRPr="00996432">
        <w:rPr>
          <w:bCs/>
          <w:sz w:val="28"/>
          <w:szCs w:val="28"/>
        </w:rPr>
        <w:t xml:space="preserve"> в него включено 55 инвестиционных проектов.</w:t>
      </w:r>
      <w:r w:rsidRPr="00996432">
        <w:rPr>
          <w:bCs/>
          <w:color w:val="FF6600"/>
          <w:sz w:val="28"/>
          <w:szCs w:val="28"/>
        </w:rPr>
        <w:t xml:space="preserve"> </w:t>
      </w:r>
    </w:p>
    <w:p w:rsidR="004551F0" w:rsidRPr="00996432" w:rsidRDefault="004551F0" w:rsidP="004551F0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996432">
        <w:rPr>
          <w:sz w:val="28"/>
          <w:szCs w:val="28"/>
        </w:rPr>
        <w:t xml:space="preserve">В  данный план  включены проекты по новому строительству и реконструкции объектов промышленных, торговых и сельскохозяйственных предприятий, объектов социальной и коммунальной сферы, инженерные коммуникации. </w:t>
      </w:r>
      <w:proofErr w:type="gramStart"/>
      <w:r w:rsidRPr="00996432">
        <w:rPr>
          <w:sz w:val="28"/>
          <w:szCs w:val="28"/>
        </w:rPr>
        <w:t>В план вошли инвестиционные проекты таких  предприятий как АО «</w:t>
      </w:r>
      <w:proofErr w:type="spellStart"/>
      <w:r w:rsidRPr="00996432">
        <w:rPr>
          <w:sz w:val="28"/>
          <w:szCs w:val="28"/>
        </w:rPr>
        <w:t>Маслосырзавод</w:t>
      </w:r>
      <w:proofErr w:type="spellEnd"/>
      <w:r w:rsidRPr="00996432">
        <w:rPr>
          <w:sz w:val="28"/>
          <w:szCs w:val="28"/>
        </w:rPr>
        <w:t xml:space="preserve"> «</w:t>
      </w:r>
      <w:proofErr w:type="spellStart"/>
      <w:r w:rsidRPr="00996432">
        <w:rPr>
          <w:sz w:val="28"/>
          <w:szCs w:val="28"/>
        </w:rPr>
        <w:t>Починковский</w:t>
      </w:r>
      <w:proofErr w:type="spellEnd"/>
      <w:r w:rsidRPr="00996432">
        <w:rPr>
          <w:sz w:val="28"/>
          <w:szCs w:val="28"/>
        </w:rPr>
        <w:t>», ООО «</w:t>
      </w:r>
      <w:proofErr w:type="spellStart"/>
      <w:r w:rsidRPr="00996432">
        <w:rPr>
          <w:sz w:val="28"/>
          <w:szCs w:val="28"/>
        </w:rPr>
        <w:t>Починковский</w:t>
      </w:r>
      <w:proofErr w:type="spellEnd"/>
      <w:r w:rsidRPr="00996432">
        <w:rPr>
          <w:sz w:val="28"/>
          <w:szCs w:val="28"/>
        </w:rPr>
        <w:t xml:space="preserve"> хлеб», «</w:t>
      </w:r>
      <w:proofErr w:type="spellStart"/>
      <w:r w:rsidRPr="00996432">
        <w:rPr>
          <w:sz w:val="28"/>
          <w:szCs w:val="28"/>
        </w:rPr>
        <w:t>Починковские</w:t>
      </w:r>
      <w:proofErr w:type="spellEnd"/>
      <w:r w:rsidRPr="00996432">
        <w:rPr>
          <w:sz w:val="28"/>
          <w:szCs w:val="28"/>
        </w:rPr>
        <w:t xml:space="preserve"> сыры», «</w:t>
      </w:r>
      <w:proofErr w:type="spellStart"/>
      <w:r w:rsidRPr="00996432">
        <w:rPr>
          <w:sz w:val="28"/>
          <w:szCs w:val="28"/>
        </w:rPr>
        <w:t>Амил</w:t>
      </w:r>
      <w:proofErr w:type="spellEnd"/>
      <w:r w:rsidRPr="00996432">
        <w:rPr>
          <w:sz w:val="28"/>
          <w:szCs w:val="28"/>
        </w:rPr>
        <w:t>», «</w:t>
      </w:r>
      <w:proofErr w:type="spellStart"/>
      <w:r w:rsidRPr="00996432">
        <w:rPr>
          <w:sz w:val="28"/>
          <w:szCs w:val="28"/>
        </w:rPr>
        <w:t>Сырятинский</w:t>
      </w:r>
      <w:proofErr w:type="spellEnd"/>
      <w:r w:rsidRPr="00996432">
        <w:rPr>
          <w:sz w:val="28"/>
          <w:szCs w:val="28"/>
        </w:rPr>
        <w:t xml:space="preserve"> крахмал», </w:t>
      </w:r>
      <w:proofErr w:type="spellStart"/>
      <w:r w:rsidRPr="00996432">
        <w:rPr>
          <w:sz w:val="28"/>
          <w:szCs w:val="28"/>
        </w:rPr>
        <w:t>Починковский</w:t>
      </w:r>
      <w:proofErr w:type="spellEnd"/>
      <w:r w:rsidRPr="00996432">
        <w:rPr>
          <w:sz w:val="28"/>
          <w:szCs w:val="28"/>
        </w:rPr>
        <w:t xml:space="preserve"> керамический завод, СПК «Красный пахарь», СПК (колхоз) им. Ленина, СПК «</w:t>
      </w:r>
      <w:proofErr w:type="spellStart"/>
      <w:r w:rsidRPr="00996432">
        <w:rPr>
          <w:sz w:val="28"/>
          <w:szCs w:val="28"/>
        </w:rPr>
        <w:t>Шагаевский</w:t>
      </w:r>
      <w:proofErr w:type="spellEnd"/>
      <w:r w:rsidRPr="00996432">
        <w:rPr>
          <w:sz w:val="28"/>
          <w:szCs w:val="28"/>
        </w:rPr>
        <w:t>», «</w:t>
      </w:r>
      <w:proofErr w:type="spellStart"/>
      <w:r w:rsidRPr="00996432">
        <w:rPr>
          <w:sz w:val="28"/>
          <w:szCs w:val="28"/>
        </w:rPr>
        <w:t>Криушинский</w:t>
      </w:r>
      <w:proofErr w:type="spellEnd"/>
      <w:r w:rsidRPr="00996432">
        <w:rPr>
          <w:sz w:val="28"/>
          <w:szCs w:val="28"/>
        </w:rPr>
        <w:t xml:space="preserve">», СПК (колхоз) «Заря», ООО «Восток», </w:t>
      </w:r>
      <w:proofErr w:type="spellStart"/>
      <w:r w:rsidRPr="00996432">
        <w:rPr>
          <w:sz w:val="28"/>
          <w:szCs w:val="28"/>
        </w:rPr>
        <w:t>Починковское</w:t>
      </w:r>
      <w:proofErr w:type="spellEnd"/>
      <w:r w:rsidRPr="00996432">
        <w:rPr>
          <w:sz w:val="28"/>
          <w:szCs w:val="28"/>
        </w:rPr>
        <w:t xml:space="preserve"> </w:t>
      </w:r>
      <w:proofErr w:type="spellStart"/>
      <w:r w:rsidRPr="00996432">
        <w:rPr>
          <w:sz w:val="28"/>
          <w:szCs w:val="28"/>
        </w:rPr>
        <w:t>райпо</w:t>
      </w:r>
      <w:proofErr w:type="spellEnd"/>
      <w:r w:rsidRPr="00996432">
        <w:rPr>
          <w:sz w:val="28"/>
          <w:szCs w:val="28"/>
        </w:rPr>
        <w:t>.</w:t>
      </w:r>
      <w:proofErr w:type="gramEnd"/>
    </w:p>
    <w:p w:rsidR="004551F0" w:rsidRPr="00996432" w:rsidRDefault="004551F0" w:rsidP="004551F0">
      <w:pPr>
        <w:jc w:val="both"/>
        <w:rPr>
          <w:bCs/>
          <w:sz w:val="28"/>
          <w:szCs w:val="28"/>
        </w:rPr>
      </w:pPr>
      <w:r w:rsidRPr="00996432">
        <w:rPr>
          <w:b/>
          <w:bCs/>
          <w:sz w:val="28"/>
          <w:szCs w:val="28"/>
        </w:rPr>
        <w:t xml:space="preserve">Успешная реализация региональных проектов повлияет на выполнение </w:t>
      </w:r>
      <w:r w:rsidRPr="00996432">
        <w:rPr>
          <w:b/>
          <w:bCs/>
          <w:sz w:val="28"/>
          <w:szCs w:val="28"/>
        </w:rPr>
        <w:lastRenderedPageBreak/>
        <w:t xml:space="preserve">прогнозных показателей социально-экономического развития </w:t>
      </w:r>
      <w:r w:rsidR="008826D8">
        <w:rPr>
          <w:b/>
          <w:bCs/>
          <w:sz w:val="28"/>
          <w:szCs w:val="28"/>
        </w:rPr>
        <w:t>округа</w:t>
      </w:r>
      <w:r w:rsidRPr="00996432">
        <w:rPr>
          <w:b/>
          <w:bCs/>
          <w:sz w:val="28"/>
          <w:szCs w:val="28"/>
        </w:rPr>
        <w:t>.</w:t>
      </w:r>
    </w:p>
    <w:p w:rsidR="004551F0" w:rsidRPr="009A1C05" w:rsidRDefault="004551F0" w:rsidP="004551F0">
      <w:pPr>
        <w:jc w:val="both"/>
        <w:rPr>
          <w:bCs/>
        </w:rPr>
      </w:pPr>
    </w:p>
    <w:p w:rsidR="004551F0" w:rsidRPr="00996432" w:rsidRDefault="004551F0" w:rsidP="004551F0">
      <w:pPr>
        <w:jc w:val="both"/>
        <w:rPr>
          <w:b/>
          <w:bCs/>
          <w:sz w:val="28"/>
          <w:szCs w:val="28"/>
          <w:u w:val="single"/>
        </w:rPr>
      </w:pPr>
      <w:r w:rsidRPr="00996432">
        <w:rPr>
          <w:b/>
          <w:bCs/>
          <w:sz w:val="28"/>
          <w:szCs w:val="28"/>
          <w:u w:val="single"/>
        </w:rPr>
        <w:t xml:space="preserve">2.3 Влияние развития реального сектора экономики на социальные  процессы в муниципальном </w:t>
      </w:r>
      <w:r w:rsidR="008826D8">
        <w:rPr>
          <w:b/>
          <w:bCs/>
          <w:sz w:val="28"/>
          <w:szCs w:val="28"/>
          <w:u w:val="single"/>
        </w:rPr>
        <w:t>округе</w:t>
      </w:r>
    </w:p>
    <w:p w:rsidR="004551F0" w:rsidRPr="00996432" w:rsidRDefault="004551F0" w:rsidP="004551F0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4551F0" w:rsidRPr="00996432" w:rsidRDefault="004551F0" w:rsidP="004551F0">
      <w:pPr>
        <w:jc w:val="both"/>
        <w:rPr>
          <w:bCs/>
          <w:color w:val="000000"/>
          <w:sz w:val="28"/>
          <w:szCs w:val="28"/>
        </w:rPr>
      </w:pPr>
      <w:r w:rsidRPr="00996432">
        <w:rPr>
          <w:bCs/>
          <w:color w:val="000000"/>
          <w:sz w:val="28"/>
          <w:szCs w:val="28"/>
        </w:rPr>
        <w:t xml:space="preserve">             Развитие реального сектора экономики  оказывает положительное  воздействие на  социальные  процессы в </w:t>
      </w:r>
      <w:r w:rsidR="008826D8">
        <w:rPr>
          <w:bCs/>
          <w:color w:val="000000"/>
          <w:sz w:val="28"/>
          <w:szCs w:val="28"/>
        </w:rPr>
        <w:t>округе</w:t>
      </w:r>
      <w:r w:rsidRPr="00996432">
        <w:rPr>
          <w:bCs/>
          <w:color w:val="000000"/>
          <w:sz w:val="28"/>
          <w:szCs w:val="28"/>
        </w:rPr>
        <w:t xml:space="preserve"> (рост заработной платы работающих, увеличение поступлений налогов в бюджет области и  </w:t>
      </w:r>
      <w:r w:rsidR="008826D8">
        <w:rPr>
          <w:bCs/>
          <w:color w:val="000000"/>
          <w:sz w:val="28"/>
          <w:szCs w:val="28"/>
        </w:rPr>
        <w:t>округ</w:t>
      </w:r>
      <w:r w:rsidRPr="00996432">
        <w:rPr>
          <w:bCs/>
          <w:color w:val="000000"/>
          <w:sz w:val="28"/>
          <w:szCs w:val="28"/>
        </w:rPr>
        <w:t xml:space="preserve">а, создание новых рабочих мест, развитие объектов социальной инфраструктуры). </w:t>
      </w:r>
    </w:p>
    <w:p w:rsidR="004551F0" w:rsidRPr="00996432" w:rsidRDefault="004551F0" w:rsidP="004551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6432">
        <w:rPr>
          <w:bCs/>
          <w:sz w:val="28"/>
          <w:szCs w:val="28"/>
        </w:rPr>
        <w:t xml:space="preserve">    </w:t>
      </w:r>
      <w:r w:rsidRPr="00996432">
        <w:rPr>
          <w:sz w:val="28"/>
          <w:szCs w:val="28"/>
        </w:rPr>
        <w:t xml:space="preserve">Общий доход населения  округа  по всем  источникам  составил 6 млрд. рублей, рост к 2020 году составил 5,7%. Среднедушевой  доход населения за год возрос на 8,4% и составил 18 тысяч 437 рублей  на человека в месяц.             </w:t>
      </w:r>
    </w:p>
    <w:p w:rsidR="004551F0" w:rsidRPr="00996432" w:rsidRDefault="004551F0" w:rsidP="004551F0">
      <w:pPr>
        <w:ind w:firstLine="708"/>
        <w:jc w:val="both"/>
        <w:rPr>
          <w:sz w:val="28"/>
          <w:szCs w:val="28"/>
        </w:rPr>
      </w:pPr>
      <w:r w:rsidRPr="00996432">
        <w:rPr>
          <w:bCs/>
          <w:sz w:val="28"/>
          <w:szCs w:val="28"/>
        </w:rPr>
        <w:t xml:space="preserve"> </w:t>
      </w:r>
      <w:r w:rsidRPr="00996432">
        <w:rPr>
          <w:sz w:val="28"/>
          <w:szCs w:val="28"/>
        </w:rPr>
        <w:t xml:space="preserve">Максимальную долю в доходах населения составляют заработная плата 48,4%  и пенсии  29,7%, </w:t>
      </w:r>
      <w:proofErr w:type="spellStart"/>
      <w:r w:rsidRPr="00996432">
        <w:rPr>
          <w:sz w:val="28"/>
          <w:szCs w:val="28"/>
        </w:rPr>
        <w:t>соцвыплаты</w:t>
      </w:r>
      <w:proofErr w:type="spellEnd"/>
      <w:r w:rsidRPr="00996432">
        <w:rPr>
          <w:sz w:val="28"/>
          <w:szCs w:val="28"/>
        </w:rPr>
        <w:t xml:space="preserve"> 4,3% и прочие доходы 17,6%. </w:t>
      </w:r>
    </w:p>
    <w:p w:rsidR="004551F0" w:rsidRPr="00996432" w:rsidRDefault="004551F0" w:rsidP="004551F0">
      <w:pPr>
        <w:ind w:firstLine="708"/>
        <w:jc w:val="both"/>
        <w:rPr>
          <w:sz w:val="28"/>
          <w:szCs w:val="28"/>
        </w:rPr>
      </w:pPr>
      <w:r w:rsidRPr="00996432">
        <w:rPr>
          <w:sz w:val="28"/>
          <w:szCs w:val="28"/>
        </w:rPr>
        <w:t xml:space="preserve">Среднемесячная заработная плата работающих </w:t>
      </w:r>
      <w:r w:rsidRPr="00996432">
        <w:rPr>
          <w:bCs/>
          <w:sz w:val="28"/>
          <w:szCs w:val="28"/>
        </w:rPr>
        <w:t>по полному кругу</w:t>
      </w:r>
      <w:r w:rsidRPr="00996432">
        <w:rPr>
          <w:sz w:val="28"/>
          <w:szCs w:val="28"/>
        </w:rPr>
        <w:t xml:space="preserve"> </w:t>
      </w:r>
      <w:r w:rsidRPr="00996432">
        <w:rPr>
          <w:bCs/>
          <w:sz w:val="28"/>
          <w:szCs w:val="28"/>
        </w:rPr>
        <w:t xml:space="preserve">организаций </w:t>
      </w:r>
      <w:r w:rsidRPr="00996432">
        <w:rPr>
          <w:sz w:val="28"/>
          <w:szCs w:val="28"/>
        </w:rPr>
        <w:t xml:space="preserve">составила 29926 рублей, </w:t>
      </w:r>
      <w:r w:rsidRPr="00996432">
        <w:rPr>
          <w:bCs/>
          <w:sz w:val="28"/>
          <w:szCs w:val="28"/>
        </w:rPr>
        <w:t>по крупным и средним организациям</w:t>
      </w:r>
      <w:r w:rsidRPr="00996432">
        <w:rPr>
          <w:sz w:val="28"/>
          <w:szCs w:val="28"/>
        </w:rPr>
        <w:t xml:space="preserve"> – 33545</w:t>
      </w:r>
      <w:r w:rsidRPr="00996432">
        <w:rPr>
          <w:color w:val="000000"/>
          <w:sz w:val="28"/>
          <w:szCs w:val="28"/>
        </w:rPr>
        <w:t xml:space="preserve"> рублей</w:t>
      </w:r>
      <w:r w:rsidRPr="00996432">
        <w:rPr>
          <w:bCs/>
          <w:color w:val="000000"/>
          <w:sz w:val="28"/>
          <w:szCs w:val="28"/>
        </w:rPr>
        <w:t xml:space="preserve">, </w:t>
      </w:r>
      <w:r w:rsidRPr="00996432">
        <w:rPr>
          <w:bCs/>
          <w:sz w:val="28"/>
          <w:szCs w:val="28"/>
        </w:rPr>
        <w:t xml:space="preserve">на малых предприятиях – </w:t>
      </w:r>
      <w:r w:rsidRPr="00996432">
        <w:rPr>
          <w:sz w:val="28"/>
          <w:szCs w:val="28"/>
        </w:rPr>
        <w:t>20430  рублей.</w:t>
      </w:r>
    </w:p>
    <w:p w:rsidR="004551F0" w:rsidRPr="00996432" w:rsidRDefault="004551F0" w:rsidP="004551F0">
      <w:pPr>
        <w:ind w:firstLine="708"/>
        <w:jc w:val="both"/>
        <w:rPr>
          <w:sz w:val="28"/>
          <w:szCs w:val="28"/>
        </w:rPr>
      </w:pPr>
      <w:r w:rsidRPr="00996432">
        <w:rPr>
          <w:sz w:val="28"/>
          <w:szCs w:val="28"/>
        </w:rPr>
        <w:t xml:space="preserve">По крупным и средним организациям наиболее высокий уровень заработной платы отмечался </w:t>
      </w:r>
      <w:proofErr w:type="gramStart"/>
      <w:r w:rsidRPr="00996432">
        <w:rPr>
          <w:sz w:val="28"/>
          <w:szCs w:val="28"/>
        </w:rPr>
        <w:t>в</w:t>
      </w:r>
      <w:proofErr w:type="gramEnd"/>
      <w:r w:rsidRPr="00996432">
        <w:rPr>
          <w:sz w:val="28"/>
          <w:szCs w:val="28"/>
        </w:rPr>
        <w:t xml:space="preserve">: </w:t>
      </w:r>
    </w:p>
    <w:p w:rsidR="004551F0" w:rsidRPr="00996432" w:rsidRDefault="004551F0" w:rsidP="004551F0">
      <w:pPr>
        <w:pStyle w:val="a5"/>
        <w:shd w:val="clear" w:color="auto" w:fill="FFFFFF"/>
        <w:rPr>
          <w:i/>
          <w:iCs/>
          <w:sz w:val="28"/>
          <w:szCs w:val="28"/>
        </w:rPr>
      </w:pPr>
      <w:r w:rsidRPr="00996432">
        <w:rPr>
          <w:i/>
          <w:iCs/>
          <w:sz w:val="28"/>
          <w:szCs w:val="28"/>
        </w:rPr>
        <w:t>-ООО «</w:t>
      </w:r>
      <w:proofErr w:type="spellStart"/>
      <w:r w:rsidRPr="00996432">
        <w:rPr>
          <w:i/>
          <w:iCs/>
          <w:sz w:val="28"/>
          <w:szCs w:val="28"/>
        </w:rPr>
        <w:t>Амил</w:t>
      </w:r>
      <w:proofErr w:type="spellEnd"/>
      <w:r w:rsidRPr="00996432">
        <w:rPr>
          <w:i/>
          <w:iCs/>
          <w:sz w:val="28"/>
          <w:szCs w:val="28"/>
        </w:rPr>
        <w:t>» - 53503 рубля,</w:t>
      </w:r>
    </w:p>
    <w:p w:rsidR="004551F0" w:rsidRPr="00996432" w:rsidRDefault="004551F0" w:rsidP="004551F0">
      <w:pPr>
        <w:pStyle w:val="a5"/>
        <w:shd w:val="clear" w:color="auto" w:fill="FFFFFF"/>
        <w:rPr>
          <w:i/>
          <w:iCs/>
          <w:sz w:val="28"/>
          <w:szCs w:val="28"/>
        </w:rPr>
      </w:pPr>
      <w:r w:rsidRPr="00996432">
        <w:rPr>
          <w:i/>
          <w:iCs/>
          <w:sz w:val="28"/>
          <w:szCs w:val="28"/>
        </w:rPr>
        <w:t>-ООО «</w:t>
      </w:r>
      <w:proofErr w:type="spellStart"/>
      <w:r w:rsidRPr="00996432">
        <w:rPr>
          <w:i/>
          <w:iCs/>
          <w:sz w:val="28"/>
          <w:szCs w:val="28"/>
        </w:rPr>
        <w:t>Сырятинский</w:t>
      </w:r>
      <w:proofErr w:type="spellEnd"/>
      <w:r w:rsidRPr="00996432">
        <w:rPr>
          <w:i/>
          <w:iCs/>
          <w:sz w:val="28"/>
          <w:szCs w:val="28"/>
        </w:rPr>
        <w:t xml:space="preserve"> крахмал» - 43046 рублей;</w:t>
      </w:r>
    </w:p>
    <w:p w:rsidR="004551F0" w:rsidRPr="00996432" w:rsidRDefault="004551F0" w:rsidP="004551F0">
      <w:pPr>
        <w:pStyle w:val="a5"/>
        <w:shd w:val="clear" w:color="auto" w:fill="FFFFFF"/>
        <w:rPr>
          <w:i/>
          <w:iCs/>
          <w:sz w:val="28"/>
          <w:szCs w:val="28"/>
        </w:rPr>
      </w:pPr>
      <w:r w:rsidRPr="00996432">
        <w:rPr>
          <w:i/>
          <w:iCs/>
          <w:sz w:val="28"/>
          <w:szCs w:val="28"/>
        </w:rPr>
        <w:t>– АО «МСЗ «</w:t>
      </w:r>
      <w:proofErr w:type="spellStart"/>
      <w:r w:rsidRPr="00996432">
        <w:rPr>
          <w:i/>
          <w:iCs/>
          <w:sz w:val="28"/>
          <w:szCs w:val="28"/>
        </w:rPr>
        <w:t>Починковский</w:t>
      </w:r>
      <w:proofErr w:type="spellEnd"/>
      <w:r w:rsidRPr="00996432">
        <w:rPr>
          <w:i/>
          <w:iCs/>
          <w:sz w:val="28"/>
          <w:szCs w:val="28"/>
        </w:rPr>
        <w:t xml:space="preserve">» - 34709 рублей, </w:t>
      </w:r>
    </w:p>
    <w:p w:rsidR="004551F0" w:rsidRPr="00996432" w:rsidRDefault="004551F0" w:rsidP="004551F0">
      <w:pPr>
        <w:pStyle w:val="a5"/>
        <w:shd w:val="clear" w:color="auto" w:fill="FFFFFF"/>
        <w:rPr>
          <w:i/>
          <w:iCs/>
          <w:sz w:val="28"/>
          <w:szCs w:val="28"/>
        </w:rPr>
      </w:pPr>
      <w:r w:rsidRPr="00996432">
        <w:rPr>
          <w:i/>
          <w:iCs/>
          <w:sz w:val="28"/>
          <w:szCs w:val="28"/>
        </w:rPr>
        <w:t>-ООО «Восток» - 31687 рублей;</w:t>
      </w:r>
    </w:p>
    <w:p w:rsidR="004551F0" w:rsidRPr="00996432" w:rsidRDefault="004551F0" w:rsidP="004551F0">
      <w:pPr>
        <w:pStyle w:val="a5"/>
        <w:shd w:val="clear" w:color="auto" w:fill="FFFFFF"/>
        <w:rPr>
          <w:i/>
          <w:iCs/>
          <w:sz w:val="28"/>
          <w:szCs w:val="28"/>
        </w:rPr>
      </w:pPr>
      <w:r w:rsidRPr="00996432">
        <w:rPr>
          <w:i/>
          <w:iCs/>
          <w:sz w:val="28"/>
          <w:szCs w:val="28"/>
        </w:rPr>
        <w:t>- СПК «колхоз им. Ленина» - 30587 рублей.</w:t>
      </w:r>
    </w:p>
    <w:p w:rsidR="004551F0" w:rsidRPr="00996432" w:rsidRDefault="004551F0" w:rsidP="004551F0">
      <w:pPr>
        <w:pStyle w:val="a5"/>
        <w:shd w:val="clear" w:color="auto" w:fill="FFFFFF"/>
        <w:rPr>
          <w:iCs/>
          <w:sz w:val="28"/>
          <w:szCs w:val="28"/>
        </w:rPr>
      </w:pPr>
      <w:r w:rsidRPr="00996432">
        <w:rPr>
          <w:iCs/>
          <w:sz w:val="28"/>
          <w:szCs w:val="28"/>
        </w:rPr>
        <w:t>Средняя пенсия увеличилась на 6,3% и составила 16 тысяч 845 рублей.</w:t>
      </w:r>
    </w:p>
    <w:p w:rsidR="004551F0" w:rsidRPr="00996432" w:rsidRDefault="004551F0" w:rsidP="004551F0">
      <w:pPr>
        <w:ind w:firstLine="540"/>
        <w:jc w:val="both"/>
        <w:rPr>
          <w:bCs/>
          <w:sz w:val="28"/>
          <w:szCs w:val="28"/>
          <w:u w:val="single"/>
        </w:rPr>
      </w:pPr>
      <w:r w:rsidRPr="00996432">
        <w:rPr>
          <w:sz w:val="28"/>
          <w:szCs w:val="28"/>
        </w:rPr>
        <w:t xml:space="preserve">В целом по округу средняя заработная плата в 2021 году составила 2,6 прожиточного минимума работающего населения. </w:t>
      </w:r>
    </w:p>
    <w:p w:rsidR="004551F0" w:rsidRPr="00996432" w:rsidRDefault="004551F0" w:rsidP="004551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432">
        <w:rPr>
          <w:sz w:val="28"/>
          <w:szCs w:val="28"/>
        </w:rPr>
        <w:t>В отчетном году величина прожиточного минимума в среднем на душу населения по округу составила 10833 рубля, увеличение к уровню 2020 года на 10,2%.  Покупательная способность среднедушевых денежных доходов снизилась на 1,7% и составила 1,7 прожиточных минимума.</w:t>
      </w:r>
    </w:p>
    <w:p w:rsidR="004551F0" w:rsidRPr="00996432" w:rsidRDefault="004551F0" w:rsidP="004551F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96432">
        <w:rPr>
          <w:sz w:val="28"/>
          <w:szCs w:val="28"/>
        </w:rPr>
        <w:t xml:space="preserve">Уровень официально зарегистрированной безработицы на конец года составил 0,46% при </w:t>
      </w:r>
      <w:proofErr w:type="spellStart"/>
      <w:r w:rsidRPr="00996432">
        <w:rPr>
          <w:sz w:val="28"/>
          <w:szCs w:val="28"/>
        </w:rPr>
        <w:t>среднеобластном</w:t>
      </w:r>
      <w:proofErr w:type="spellEnd"/>
      <w:r w:rsidRPr="00996432">
        <w:rPr>
          <w:sz w:val="28"/>
          <w:szCs w:val="28"/>
        </w:rPr>
        <w:t xml:space="preserve"> показателе </w:t>
      </w:r>
      <w:r w:rsidRPr="00996432">
        <w:rPr>
          <w:bCs/>
          <w:sz w:val="28"/>
          <w:szCs w:val="28"/>
          <w:u w:val="single"/>
        </w:rPr>
        <w:t>0,48</w:t>
      </w:r>
      <w:r w:rsidRPr="00996432">
        <w:rPr>
          <w:sz w:val="28"/>
          <w:szCs w:val="28"/>
        </w:rPr>
        <w:t xml:space="preserve">%. Количество безработных в округе </w:t>
      </w:r>
      <w:proofErr w:type="gramStart"/>
      <w:r w:rsidRPr="00996432">
        <w:rPr>
          <w:sz w:val="28"/>
          <w:szCs w:val="28"/>
        </w:rPr>
        <w:t>на конец</w:t>
      </w:r>
      <w:proofErr w:type="gramEnd"/>
      <w:r w:rsidRPr="00996432">
        <w:rPr>
          <w:sz w:val="28"/>
          <w:szCs w:val="28"/>
        </w:rPr>
        <w:t xml:space="preserve"> 2021 года составило 64 человека.</w:t>
      </w:r>
      <w:r w:rsidRPr="00996432">
        <w:rPr>
          <w:b/>
          <w:sz w:val="28"/>
          <w:szCs w:val="28"/>
        </w:rPr>
        <w:t xml:space="preserve">                                                              </w:t>
      </w:r>
    </w:p>
    <w:p w:rsidR="004551F0" w:rsidRPr="00996432" w:rsidRDefault="004551F0" w:rsidP="004551F0">
      <w:pPr>
        <w:pStyle w:val="ab"/>
        <w:jc w:val="both"/>
        <w:rPr>
          <w:b w:val="0"/>
          <w:bCs/>
          <w:sz w:val="28"/>
          <w:szCs w:val="28"/>
        </w:rPr>
      </w:pPr>
      <w:r w:rsidRPr="00996432">
        <w:rPr>
          <w:b w:val="0"/>
          <w:bCs/>
          <w:sz w:val="28"/>
          <w:szCs w:val="28"/>
        </w:rPr>
        <w:t xml:space="preserve">       </w:t>
      </w:r>
    </w:p>
    <w:p w:rsidR="004551F0" w:rsidRPr="00996432" w:rsidRDefault="004551F0" w:rsidP="004551F0">
      <w:pPr>
        <w:pStyle w:val="ab"/>
        <w:jc w:val="both"/>
        <w:rPr>
          <w:bCs/>
          <w:sz w:val="28"/>
          <w:szCs w:val="28"/>
          <w:u w:val="single"/>
        </w:rPr>
      </w:pPr>
      <w:r w:rsidRPr="00996432">
        <w:rPr>
          <w:bCs/>
          <w:sz w:val="28"/>
          <w:szCs w:val="28"/>
          <w:u w:val="single"/>
        </w:rPr>
        <w:t>2.4 Эффективность деятельности крупнейших предприятий и перспективы их развития</w:t>
      </w:r>
    </w:p>
    <w:p w:rsidR="004551F0" w:rsidRPr="00996432" w:rsidRDefault="004551F0" w:rsidP="004551F0">
      <w:pPr>
        <w:pStyle w:val="ab"/>
        <w:jc w:val="both"/>
        <w:rPr>
          <w:b w:val="0"/>
          <w:bCs/>
          <w:sz w:val="28"/>
          <w:szCs w:val="28"/>
        </w:rPr>
      </w:pPr>
      <w:r w:rsidRPr="00996432">
        <w:rPr>
          <w:b w:val="0"/>
          <w:bCs/>
          <w:color w:val="800000"/>
          <w:sz w:val="28"/>
          <w:szCs w:val="28"/>
        </w:rPr>
        <w:t xml:space="preserve">         </w:t>
      </w:r>
      <w:proofErr w:type="gramStart"/>
      <w:r w:rsidRPr="00996432">
        <w:rPr>
          <w:b w:val="0"/>
          <w:bCs/>
          <w:sz w:val="28"/>
          <w:szCs w:val="28"/>
        </w:rPr>
        <w:t>В экономике округа наиболее значимые  направления</w:t>
      </w:r>
      <w:r w:rsidRPr="00996432">
        <w:rPr>
          <w:b w:val="0"/>
          <w:bCs/>
          <w:color w:val="800000"/>
          <w:sz w:val="28"/>
          <w:szCs w:val="28"/>
        </w:rPr>
        <w:t xml:space="preserve"> </w:t>
      </w:r>
      <w:r w:rsidRPr="00996432">
        <w:rPr>
          <w:b w:val="0"/>
          <w:bCs/>
          <w:sz w:val="28"/>
          <w:szCs w:val="28"/>
        </w:rPr>
        <w:t xml:space="preserve">- обрабатывающая промышленность (это  предприятие- АО «МСЗ </w:t>
      </w:r>
      <w:proofErr w:type="spellStart"/>
      <w:r w:rsidRPr="00996432">
        <w:rPr>
          <w:b w:val="0"/>
          <w:bCs/>
          <w:sz w:val="28"/>
          <w:szCs w:val="28"/>
        </w:rPr>
        <w:t>Починковский</w:t>
      </w:r>
      <w:proofErr w:type="spellEnd"/>
      <w:r w:rsidRPr="00996432">
        <w:rPr>
          <w:b w:val="0"/>
          <w:bCs/>
          <w:sz w:val="28"/>
          <w:szCs w:val="28"/>
        </w:rPr>
        <w:t xml:space="preserve">» и сельскохозяйственное производство (шесть основных предприятий). </w:t>
      </w:r>
      <w:proofErr w:type="gramEnd"/>
    </w:p>
    <w:p w:rsidR="004551F0" w:rsidRPr="00996432" w:rsidRDefault="004551F0" w:rsidP="004551F0">
      <w:pPr>
        <w:pStyle w:val="ab"/>
        <w:jc w:val="both"/>
        <w:rPr>
          <w:b w:val="0"/>
          <w:bCs/>
          <w:sz w:val="28"/>
          <w:szCs w:val="28"/>
        </w:rPr>
      </w:pPr>
      <w:r w:rsidRPr="00996432">
        <w:rPr>
          <w:b w:val="0"/>
          <w:bCs/>
          <w:sz w:val="28"/>
          <w:szCs w:val="28"/>
        </w:rPr>
        <w:t>Высокими темпами развивается сельскохозяйственное предприятие ООО «Восток»</w:t>
      </w:r>
      <w:proofErr w:type="gramStart"/>
      <w:r w:rsidRPr="00996432">
        <w:rPr>
          <w:b w:val="0"/>
          <w:bCs/>
          <w:sz w:val="28"/>
          <w:szCs w:val="28"/>
        </w:rPr>
        <w:t>:о</w:t>
      </w:r>
      <w:proofErr w:type="gramEnd"/>
      <w:r w:rsidRPr="00996432">
        <w:rPr>
          <w:b w:val="0"/>
          <w:bCs/>
          <w:sz w:val="28"/>
          <w:szCs w:val="28"/>
        </w:rPr>
        <w:t>бъём отгрузки в 2021 году увеличился по сравнению с 2020 годом на 38,6%, а прибыль выросла на 226,5%.</w:t>
      </w:r>
    </w:p>
    <w:p w:rsidR="004551F0" w:rsidRPr="00996432" w:rsidRDefault="004551F0" w:rsidP="004551F0">
      <w:pPr>
        <w:pStyle w:val="ab"/>
        <w:jc w:val="both"/>
        <w:rPr>
          <w:b w:val="0"/>
          <w:bCs/>
          <w:sz w:val="28"/>
          <w:szCs w:val="28"/>
        </w:rPr>
      </w:pPr>
      <w:r w:rsidRPr="00996432">
        <w:rPr>
          <w:b w:val="0"/>
          <w:bCs/>
          <w:sz w:val="28"/>
          <w:szCs w:val="28"/>
        </w:rPr>
        <w:t>АО «</w:t>
      </w:r>
      <w:proofErr w:type="spellStart"/>
      <w:r w:rsidRPr="00996432">
        <w:rPr>
          <w:b w:val="0"/>
          <w:bCs/>
          <w:sz w:val="28"/>
          <w:szCs w:val="28"/>
        </w:rPr>
        <w:t>Починковский</w:t>
      </w:r>
      <w:proofErr w:type="spellEnd"/>
      <w:r w:rsidRPr="00996432">
        <w:rPr>
          <w:b w:val="0"/>
          <w:bCs/>
          <w:sz w:val="28"/>
          <w:szCs w:val="28"/>
        </w:rPr>
        <w:t xml:space="preserve"> МСЗ»- увеличение объёмов отгрузки на 9,7%, ООО «</w:t>
      </w:r>
      <w:proofErr w:type="spellStart"/>
      <w:r w:rsidRPr="00996432">
        <w:rPr>
          <w:b w:val="0"/>
          <w:bCs/>
          <w:sz w:val="28"/>
          <w:szCs w:val="28"/>
        </w:rPr>
        <w:t>Амил</w:t>
      </w:r>
      <w:proofErr w:type="spellEnd"/>
      <w:r w:rsidRPr="00996432">
        <w:rPr>
          <w:b w:val="0"/>
          <w:bCs/>
          <w:sz w:val="28"/>
          <w:szCs w:val="28"/>
        </w:rPr>
        <w:t xml:space="preserve">» </w:t>
      </w:r>
      <w:proofErr w:type="gramStart"/>
      <w:r w:rsidRPr="00996432">
        <w:rPr>
          <w:b w:val="0"/>
          <w:bCs/>
          <w:sz w:val="28"/>
          <w:szCs w:val="28"/>
        </w:rPr>
        <w:t>-у</w:t>
      </w:r>
      <w:proofErr w:type="gramEnd"/>
      <w:r w:rsidRPr="00996432">
        <w:rPr>
          <w:b w:val="0"/>
          <w:bCs/>
          <w:sz w:val="28"/>
          <w:szCs w:val="28"/>
        </w:rPr>
        <w:t>величение отгрузки на 37,3%.</w:t>
      </w:r>
    </w:p>
    <w:p w:rsidR="004551F0" w:rsidRPr="00996432" w:rsidRDefault="004551F0" w:rsidP="004551F0">
      <w:pPr>
        <w:pStyle w:val="ab"/>
        <w:jc w:val="both"/>
        <w:rPr>
          <w:b w:val="0"/>
          <w:bCs/>
          <w:sz w:val="28"/>
          <w:szCs w:val="28"/>
        </w:rPr>
      </w:pPr>
      <w:r w:rsidRPr="00996432">
        <w:rPr>
          <w:b w:val="0"/>
          <w:bCs/>
          <w:sz w:val="28"/>
          <w:szCs w:val="28"/>
        </w:rPr>
        <w:lastRenderedPageBreak/>
        <w:t xml:space="preserve">          Развивается в </w:t>
      </w:r>
      <w:r w:rsidR="008826D8">
        <w:rPr>
          <w:b w:val="0"/>
          <w:bCs/>
          <w:sz w:val="28"/>
          <w:szCs w:val="28"/>
        </w:rPr>
        <w:t>округе</w:t>
      </w:r>
      <w:r w:rsidRPr="00996432">
        <w:rPr>
          <w:b w:val="0"/>
          <w:bCs/>
          <w:sz w:val="28"/>
          <w:szCs w:val="28"/>
        </w:rPr>
        <w:t xml:space="preserve">  розничная торговля. Предприятия торговли рентабельные, работают с прибылью, в 2021 году наблюдается рост товарооборота на 7%.</w:t>
      </w:r>
    </w:p>
    <w:p w:rsidR="004551F0" w:rsidRPr="00996432" w:rsidRDefault="004551F0" w:rsidP="004551F0">
      <w:pPr>
        <w:pStyle w:val="ab"/>
        <w:jc w:val="both"/>
        <w:rPr>
          <w:bCs/>
          <w:sz w:val="28"/>
          <w:szCs w:val="28"/>
        </w:rPr>
      </w:pPr>
      <w:r w:rsidRPr="00996432">
        <w:rPr>
          <w:bCs/>
          <w:sz w:val="28"/>
          <w:szCs w:val="28"/>
          <w:u w:val="single"/>
        </w:rPr>
        <w:t xml:space="preserve"> 2.5 Тенденция показателей развития малого бизнеса</w:t>
      </w:r>
      <w:r w:rsidRPr="00996432">
        <w:rPr>
          <w:bCs/>
          <w:sz w:val="28"/>
          <w:szCs w:val="28"/>
        </w:rPr>
        <w:t xml:space="preserve">   </w:t>
      </w:r>
    </w:p>
    <w:p w:rsidR="004551F0" w:rsidRPr="00996432" w:rsidRDefault="004551F0" w:rsidP="004551F0">
      <w:pPr>
        <w:pStyle w:val="ab"/>
        <w:jc w:val="both"/>
        <w:rPr>
          <w:bCs/>
          <w:sz w:val="28"/>
          <w:szCs w:val="28"/>
        </w:rPr>
      </w:pPr>
    </w:p>
    <w:tbl>
      <w:tblPr>
        <w:tblW w:w="9377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1"/>
        <w:gridCol w:w="709"/>
        <w:gridCol w:w="709"/>
        <w:gridCol w:w="850"/>
        <w:gridCol w:w="709"/>
        <w:gridCol w:w="709"/>
        <w:gridCol w:w="709"/>
        <w:gridCol w:w="850"/>
        <w:gridCol w:w="851"/>
        <w:gridCol w:w="850"/>
        <w:gridCol w:w="850"/>
      </w:tblGrid>
      <w:tr w:rsidR="004551F0" w:rsidRPr="00996432" w:rsidTr="00F32902">
        <w:trPr>
          <w:trHeight w:val="485"/>
        </w:trPr>
        <w:tc>
          <w:tcPr>
            <w:tcW w:w="1581" w:type="dxa"/>
          </w:tcPr>
          <w:p w:rsidR="004551F0" w:rsidRPr="00996432" w:rsidRDefault="004551F0" w:rsidP="00F32902">
            <w:pPr>
              <w:pStyle w:val="ab"/>
              <w:jc w:val="both"/>
              <w:rPr>
                <w:bCs/>
                <w:color w:val="C00000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4551F0" w:rsidRPr="00996432" w:rsidRDefault="004551F0" w:rsidP="00F32902">
            <w:pPr>
              <w:pStyle w:val="ab"/>
              <w:jc w:val="both"/>
              <w:rPr>
                <w:bCs/>
                <w:color w:val="C00000"/>
                <w:sz w:val="28"/>
                <w:szCs w:val="28"/>
              </w:rPr>
            </w:pPr>
            <w:r w:rsidRPr="00996432">
              <w:rPr>
                <w:bCs/>
                <w:color w:val="C00000"/>
                <w:sz w:val="28"/>
                <w:szCs w:val="28"/>
              </w:rPr>
              <w:t>Количество, ед.</w:t>
            </w:r>
          </w:p>
        </w:tc>
        <w:tc>
          <w:tcPr>
            <w:tcW w:w="2127" w:type="dxa"/>
            <w:gridSpan w:val="3"/>
          </w:tcPr>
          <w:p w:rsidR="004551F0" w:rsidRPr="00996432" w:rsidRDefault="004551F0" w:rsidP="00F32902">
            <w:pPr>
              <w:pStyle w:val="ab"/>
              <w:jc w:val="both"/>
              <w:rPr>
                <w:bCs/>
                <w:color w:val="C00000"/>
                <w:sz w:val="28"/>
                <w:szCs w:val="28"/>
              </w:rPr>
            </w:pPr>
            <w:r w:rsidRPr="00996432">
              <w:rPr>
                <w:bCs/>
                <w:color w:val="C00000"/>
                <w:sz w:val="28"/>
                <w:szCs w:val="28"/>
              </w:rPr>
              <w:t>Число работающих, чел.</w:t>
            </w:r>
          </w:p>
        </w:tc>
        <w:tc>
          <w:tcPr>
            <w:tcW w:w="850" w:type="dxa"/>
            <w:vMerge w:val="restart"/>
          </w:tcPr>
          <w:p w:rsidR="004551F0" w:rsidRPr="00996432" w:rsidRDefault="004551F0" w:rsidP="00F32902">
            <w:pPr>
              <w:pStyle w:val="ab"/>
              <w:jc w:val="both"/>
              <w:rPr>
                <w:bCs/>
                <w:color w:val="C00000"/>
                <w:sz w:val="28"/>
                <w:szCs w:val="28"/>
              </w:rPr>
            </w:pPr>
            <w:proofErr w:type="gramStart"/>
            <w:r w:rsidRPr="00996432">
              <w:rPr>
                <w:bCs/>
                <w:color w:val="C00000"/>
                <w:sz w:val="28"/>
                <w:szCs w:val="28"/>
              </w:rPr>
              <w:t>Доля занятых в МП от общей численности занятых в экономике</w:t>
            </w:r>
            <w:proofErr w:type="gramEnd"/>
          </w:p>
        </w:tc>
        <w:tc>
          <w:tcPr>
            <w:tcW w:w="2551" w:type="dxa"/>
            <w:gridSpan w:val="3"/>
          </w:tcPr>
          <w:p w:rsidR="004551F0" w:rsidRPr="00996432" w:rsidRDefault="004551F0" w:rsidP="00F32902">
            <w:pPr>
              <w:pStyle w:val="ab"/>
              <w:jc w:val="both"/>
              <w:rPr>
                <w:bCs/>
                <w:color w:val="C00000"/>
                <w:sz w:val="28"/>
                <w:szCs w:val="28"/>
              </w:rPr>
            </w:pPr>
            <w:r w:rsidRPr="00996432">
              <w:rPr>
                <w:bCs/>
                <w:color w:val="C00000"/>
                <w:sz w:val="28"/>
                <w:szCs w:val="28"/>
              </w:rPr>
              <w:t>Средняя заработная плата, руб.</w:t>
            </w:r>
          </w:p>
        </w:tc>
      </w:tr>
      <w:tr w:rsidR="004551F0" w:rsidRPr="00996432" w:rsidTr="00F32902">
        <w:trPr>
          <w:trHeight w:val="361"/>
        </w:trPr>
        <w:tc>
          <w:tcPr>
            <w:tcW w:w="1581" w:type="dxa"/>
          </w:tcPr>
          <w:p w:rsidR="004551F0" w:rsidRPr="00996432" w:rsidRDefault="004551F0" w:rsidP="00F32902">
            <w:pPr>
              <w:pStyle w:val="ab"/>
              <w:jc w:val="both"/>
              <w:rPr>
                <w:bCs/>
                <w:color w:val="C00000"/>
                <w:sz w:val="28"/>
                <w:szCs w:val="28"/>
              </w:rPr>
            </w:pPr>
            <w:r w:rsidRPr="00996432">
              <w:rPr>
                <w:bCs/>
                <w:color w:val="C00000"/>
                <w:sz w:val="28"/>
                <w:szCs w:val="28"/>
              </w:rPr>
              <w:t>год</w:t>
            </w:r>
          </w:p>
        </w:tc>
        <w:tc>
          <w:tcPr>
            <w:tcW w:w="709" w:type="dxa"/>
          </w:tcPr>
          <w:p w:rsidR="004551F0" w:rsidRPr="00996432" w:rsidRDefault="004551F0" w:rsidP="00F32902">
            <w:pPr>
              <w:pStyle w:val="ab"/>
              <w:jc w:val="both"/>
              <w:rPr>
                <w:b w:val="0"/>
                <w:bCs/>
                <w:color w:val="C00000"/>
                <w:sz w:val="28"/>
                <w:szCs w:val="28"/>
              </w:rPr>
            </w:pPr>
            <w:r w:rsidRPr="00996432">
              <w:rPr>
                <w:b w:val="0"/>
                <w:bCs/>
                <w:color w:val="C00000"/>
                <w:sz w:val="28"/>
                <w:szCs w:val="28"/>
              </w:rPr>
              <w:t>2019</w:t>
            </w:r>
          </w:p>
        </w:tc>
        <w:tc>
          <w:tcPr>
            <w:tcW w:w="709" w:type="dxa"/>
          </w:tcPr>
          <w:p w:rsidR="004551F0" w:rsidRPr="00996432" w:rsidRDefault="004551F0" w:rsidP="00F32902">
            <w:pPr>
              <w:pStyle w:val="ab"/>
              <w:jc w:val="both"/>
              <w:rPr>
                <w:b w:val="0"/>
                <w:bCs/>
                <w:color w:val="C00000"/>
                <w:sz w:val="28"/>
                <w:szCs w:val="28"/>
              </w:rPr>
            </w:pPr>
            <w:r w:rsidRPr="00996432">
              <w:rPr>
                <w:b w:val="0"/>
                <w:bCs/>
                <w:color w:val="C00000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4551F0" w:rsidRPr="00996432" w:rsidRDefault="004551F0" w:rsidP="00F32902">
            <w:pPr>
              <w:pStyle w:val="ab"/>
              <w:jc w:val="both"/>
              <w:rPr>
                <w:b w:val="0"/>
                <w:bCs/>
                <w:color w:val="C00000"/>
                <w:sz w:val="28"/>
                <w:szCs w:val="28"/>
              </w:rPr>
            </w:pPr>
            <w:r w:rsidRPr="00996432">
              <w:rPr>
                <w:b w:val="0"/>
                <w:bCs/>
                <w:color w:val="C00000"/>
                <w:sz w:val="28"/>
                <w:szCs w:val="28"/>
              </w:rPr>
              <w:t>2021</w:t>
            </w:r>
          </w:p>
        </w:tc>
        <w:tc>
          <w:tcPr>
            <w:tcW w:w="709" w:type="dxa"/>
          </w:tcPr>
          <w:p w:rsidR="004551F0" w:rsidRPr="00996432" w:rsidRDefault="004551F0" w:rsidP="00F32902">
            <w:pPr>
              <w:pStyle w:val="ab"/>
              <w:jc w:val="both"/>
              <w:rPr>
                <w:bCs/>
                <w:color w:val="C00000"/>
                <w:sz w:val="28"/>
                <w:szCs w:val="28"/>
              </w:rPr>
            </w:pPr>
            <w:r w:rsidRPr="00996432">
              <w:rPr>
                <w:bCs/>
                <w:color w:val="C00000"/>
                <w:sz w:val="28"/>
                <w:szCs w:val="28"/>
              </w:rPr>
              <w:t>2019</w:t>
            </w:r>
          </w:p>
        </w:tc>
        <w:tc>
          <w:tcPr>
            <w:tcW w:w="709" w:type="dxa"/>
          </w:tcPr>
          <w:p w:rsidR="004551F0" w:rsidRPr="00996432" w:rsidRDefault="004551F0" w:rsidP="00F32902">
            <w:pPr>
              <w:pStyle w:val="ab"/>
              <w:jc w:val="both"/>
              <w:rPr>
                <w:bCs/>
                <w:color w:val="C00000"/>
                <w:sz w:val="28"/>
                <w:szCs w:val="28"/>
              </w:rPr>
            </w:pPr>
            <w:r w:rsidRPr="00996432">
              <w:rPr>
                <w:bCs/>
                <w:color w:val="C00000"/>
                <w:sz w:val="28"/>
                <w:szCs w:val="28"/>
              </w:rPr>
              <w:t>2020</w:t>
            </w:r>
          </w:p>
        </w:tc>
        <w:tc>
          <w:tcPr>
            <w:tcW w:w="709" w:type="dxa"/>
          </w:tcPr>
          <w:p w:rsidR="004551F0" w:rsidRPr="00996432" w:rsidRDefault="004551F0" w:rsidP="00F32902">
            <w:pPr>
              <w:pStyle w:val="ab"/>
              <w:jc w:val="both"/>
              <w:rPr>
                <w:bCs/>
                <w:color w:val="C00000"/>
                <w:sz w:val="28"/>
                <w:szCs w:val="28"/>
              </w:rPr>
            </w:pPr>
            <w:r w:rsidRPr="00996432">
              <w:rPr>
                <w:bCs/>
                <w:color w:val="C00000"/>
                <w:sz w:val="28"/>
                <w:szCs w:val="28"/>
              </w:rPr>
              <w:t>2021</w:t>
            </w:r>
          </w:p>
        </w:tc>
        <w:tc>
          <w:tcPr>
            <w:tcW w:w="850" w:type="dxa"/>
            <w:vMerge/>
          </w:tcPr>
          <w:p w:rsidR="004551F0" w:rsidRPr="00996432" w:rsidRDefault="004551F0" w:rsidP="00F32902">
            <w:pPr>
              <w:pStyle w:val="ab"/>
              <w:jc w:val="both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551F0" w:rsidRPr="00996432" w:rsidRDefault="004551F0" w:rsidP="00F32902">
            <w:pPr>
              <w:pStyle w:val="ab"/>
              <w:jc w:val="both"/>
              <w:rPr>
                <w:bCs/>
                <w:color w:val="C00000"/>
                <w:sz w:val="28"/>
                <w:szCs w:val="28"/>
              </w:rPr>
            </w:pPr>
            <w:r w:rsidRPr="00996432">
              <w:rPr>
                <w:bCs/>
                <w:color w:val="C00000"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4551F0" w:rsidRPr="00996432" w:rsidRDefault="004551F0" w:rsidP="00F32902">
            <w:pPr>
              <w:pStyle w:val="ab"/>
              <w:jc w:val="both"/>
              <w:rPr>
                <w:bCs/>
                <w:color w:val="C00000"/>
                <w:sz w:val="28"/>
                <w:szCs w:val="28"/>
              </w:rPr>
            </w:pPr>
            <w:r w:rsidRPr="00996432">
              <w:rPr>
                <w:bCs/>
                <w:color w:val="C00000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4551F0" w:rsidRPr="00996432" w:rsidRDefault="004551F0" w:rsidP="00F32902">
            <w:pPr>
              <w:pStyle w:val="ab"/>
              <w:jc w:val="both"/>
              <w:rPr>
                <w:bCs/>
                <w:color w:val="C00000"/>
                <w:sz w:val="28"/>
                <w:szCs w:val="28"/>
              </w:rPr>
            </w:pPr>
            <w:r w:rsidRPr="00996432">
              <w:rPr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4551F0" w:rsidRPr="00996432" w:rsidTr="00F32902">
        <w:trPr>
          <w:trHeight w:val="302"/>
        </w:trPr>
        <w:tc>
          <w:tcPr>
            <w:tcW w:w="1581" w:type="dxa"/>
          </w:tcPr>
          <w:p w:rsidR="004551F0" w:rsidRPr="00996432" w:rsidRDefault="004551F0" w:rsidP="00F32902">
            <w:pPr>
              <w:pStyle w:val="ab"/>
              <w:jc w:val="both"/>
              <w:rPr>
                <w:b w:val="0"/>
                <w:bCs/>
                <w:sz w:val="28"/>
                <w:szCs w:val="28"/>
              </w:rPr>
            </w:pPr>
            <w:r w:rsidRPr="00996432">
              <w:rPr>
                <w:b w:val="0"/>
                <w:bCs/>
                <w:sz w:val="28"/>
                <w:szCs w:val="28"/>
              </w:rPr>
              <w:t>Средние предприятия</w:t>
            </w:r>
          </w:p>
        </w:tc>
        <w:tc>
          <w:tcPr>
            <w:tcW w:w="709" w:type="dxa"/>
          </w:tcPr>
          <w:p w:rsidR="004551F0" w:rsidRPr="00996432" w:rsidRDefault="004551F0" w:rsidP="00F32902">
            <w:pPr>
              <w:pStyle w:val="ab"/>
              <w:jc w:val="both"/>
              <w:rPr>
                <w:b w:val="0"/>
                <w:bCs/>
                <w:sz w:val="28"/>
                <w:szCs w:val="28"/>
              </w:rPr>
            </w:pPr>
            <w:r w:rsidRPr="00996432">
              <w:rPr>
                <w:b w:val="0"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551F0" w:rsidRPr="00996432" w:rsidRDefault="004551F0" w:rsidP="00F32902">
            <w:pPr>
              <w:pStyle w:val="ab"/>
              <w:jc w:val="both"/>
              <w:rPr>
                <w:b w:val="0"/>
                <w:bCs/>
                <w:sz w:val="28"/>
                <w:szCs w:val="28"/>
              </w:rPr>
            </w:pPr>
            <w:r w:rsidRPr="00996432">
              <w:rPr>
                <w:b w:val="0"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551F0" w:rsidRPr="00996432" w:rsidRDefault="004551F0" w:rsidP="00F32902">
            <w:pPr>
              <w:pStyle w:val="ab"/>
              <w:jc w:val="both"/>
              <w:rPr>
                <w:b w:val="0"/>
                <w:bCs/>
                <w:sz w:val="28"/>
                <w:szCs w:val="28"/>
              </w:rPr>
            </w:pPr>
            <w:r w:rsidRPr="00996432">
              <w:rPr>
                <w:b w:val="0"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551F0" w:rsidRPr="00996432" w:rsidRDefault="004551F0" w:rsidP="00F32902">
            <w:pPr>
              <w:pStyle w:val="ab"/>
              <w:jc w:val="both"/>
              <w:rPr>
                <w:b w:val="0"/>
                <w:bCs/>
                <w:sz w:val="28"/>
                <w:szCs w:val="28"/>
              </w:rPr>
            </w:pPr>
            <w:r w:rsidRPr="00996432">
              <w:rPr>
                <w:b w:val="0"/>
                <w:bCs/>
                <w:sz w:val="28"/>
                <w:szCs w:val="28"/>
              </w:rPr>
              <w:t>770</w:t>
            </w:r>
          </w:p>
        </w:tc>
        <w:tc>
          <w:tcPr>
            <w:tcW w:w="709" w:type="dxa"/>
          </w:tcPr>
          <w:p w:rsidR="004551F0" w:rsidRPr="00996432" w:rsidRDefault="004551F0" w:rsidP="00F32902">
            <w:pPr>
              <w:pStyle w:val="ab"/>
              <w:jc w:val="both"/>
              <w:rPr>
                <w:b w:val="0"/>
                <w:bCs/>
                <w:sz w:val="28"/>
                <w:szCs w:val="28"/>
              </w:rPr>
            </w:pPr>
            <w:r w:rsidRPr="00996432">
              <w:rPr>
                <w:b w:val="0"/>
                <w:bCs/>
                <w:sz w:val="28"/>
                <w:szCs w:val="28"/>
              </w:rPr>
              <w:t>1139</w:t>
            </w:r>
          </w:p>
        </w:tc>
        <w:tc>
          <w:tcPr>
            <w:tcW w:w="709" w:type="dxa"/>
          </w:tcPr>
          <w:p w:rsidR="004551F0" w:rsidRPr="00996432" w:rsidRDefault="004551F0" w:rsidP="00F32902">
            <w:pPr>
              <w:pStyle w:val="ab"/>
              <w:jc w:val="both"/>
              <w:rPr>
                <w:b w:val="0"/>
                <w:bCs/>
                <w:sz w:val="28"/>
                <w:szCs w:val="28"/>
              </w:rPr>
            </w:pPr>
            <w:r w:rsidRPr="00996432">
              <w:rPr>
                <w:b w:val="0"/>
                <w:bCs/>
                <w:sz w:val="28"/>
                <w:szCs w:val="28"/>
              </w:rPr>
              <w:t>1238</w:t>
            </w:r>
          </w:p>
        </w:tc>
        <w:tc>
          <w:tcPr>
            <w:tcW w:w="850" w:type="dxa"/>
          </w:tcPr>
          <w:p w:rsidR="004551F0" w:rsidRPr="00996432" w:rsidRDefault="004551F0" w:rsidP="00F32902">
            <w:pPr>
              <w:pStyle w:val="ab"/>
              <w:jc w:val="both"/>
              <w:rPr>
                <w:bCs/>
                <w:i/>
                <w:color w:val="FF0000"/>
                <w:sz w:val="28"/>
                <w:szCs w:val="28"/>
              </w:rPr>
            </w:pPr>
            <w:r w:rsidRPr="00996432">
              <w:rPr>
                <w:bCs/>
                <w:i/>
                <w:color w:val="FF0000"/>
                <w:sz w:val="28"/>
                <w:szCs w:val="28"/>
              </w:rPr>
              <w:t>15,2</w:t>
            </w:r>
          </w:p>
        </w:tc>
        <w:tc>
          <w:tcPr>
            <w:tcW w:w="851" w:type="dxa"/>
          </w:tcPr>
          <w:p w:rsidR="004551F0" w:rsidRPr="00996432" w:rsidRDefault="004551F0" w:rsidP="00F32902">
            <w:pPr>
              <w:pStyle w:val="ab"/>
              <w:jc w:val="both"/>
              <w:rPr>
                <w:b w:val="0"/>
                <w:bCs/>
                <w:sz w:val="28"/>
                <w:szCs w:val="28"/>
              </w:rPr>
            </w:pPr>
            <w:r w:rsidRPr="00996432">
              <w:rPr>
                <w:b w:val="0"/>
                <w:bCs/>
                <w:sz w:val="28"/>
                <w:szCs w:val="28"/>
              </w:rPr>
              <w:t>26797</w:t>
            </w:r>
          </w:p>
        </w:tc>
        <w:tc>
          <w:tcPr>
            <w:tcW w:w="850" w:type="dxa"/>
          </w:tcPr>
          <w:p w:rsidR="004551F0" w:rsidRPr="00996432" w:rsidRDefault="004551F0" w:rsidP="00F32902">
            <w:pPr>
              <w:pStyle w:val="ab"/>
              <w:jc w:val="both"/>
              <w:rPr>
                <w:b w:val="0"/>
                <w:bCs/>
                <w:sz w:val="28"/>
                <w:szCs w:val="28"/>
              </w:rPr>
            </w:pPr>
            <w:r w:rsidRPr="00996432">
              <w:rPr>
                <w:b w:val="0"/>
                <w:bCs/>
                <w:sz w:val="28"/>
                <w:szCs w:val="28"/>
              </w:rPr>
              <w:t>28833</w:t>
            </w:r>
          </w:p>
        </w:tc>
        <w:tc>
          <w:tcPr>
            <w:tcW w:w="850" w:type="dxa"/>
          </w:tcPr>
          <w:p w:rsidR="004551F0" w:rsidRPr="00996432" w:rsidRDefault="004551F0" w:rsidP="00F32902">
            <w:pPr>
              <w:pStyle w:val="ab"/>
              <w:jc w:val="both"/>
              <w:rPr>
                <w:b w:val="0"/>
                <w:bCs/>
                <w:sz w:val="28"/>
                <w:szCs w:val="28"/>
              </w:rPr>
            </w:pPr>
            <w:r w:rsidRPr="00996432">
              <w:rPr>
                <w:b w:val="0"/>
                <w:bCs/>
                <w:sz w:val="28"/>
                <w:szCs w:val="28"/>
              </w:rPr>
              <w:t>30274</w:t>
            </w:r>
          </w:p>
        </w:tc>
      </w:tr>
      <w:tr w:rsidR="004551F0" w:rsidRPr="00996432" w:rsidTr="00F32902">
        <w:trPr>
          <w:trHeight w:val="267"/>
        </w:trPr>
        <w:tc>
          <w:tcPr>
            <w:tcW w:w="1581" w:type="dxa"/>
          </w:tcPr>
          <w:p w:rsidR="004551F0" w:rsidRPr="00996432" w:rsidRDefault="004551F0" w:rsidP="00F32902">
            <w:pPr>
              <w:pStyle w:val="ab"/>
              <w:jc w:val="both"/>
              <w:rPr>
                <w:b w:val="0"/>
                <w:bCs/>
                <w:sz w:val="28"/>
                <w:szCs w:val="28"/>
              </w:rPr>
            </w:pPr>
            <w:r w:rsidRPr="00996432">
              <w:rPr>
                <w:b w:val="0"/>
                <w:bCs/>
                <w:sz w:val="28"/>
                <w:szCs w:val="28"/>
              </w:rPr>
              <w:t>Малые предприятия</w:t>
            </w:r>
          </w:p>
        </w:tc>
        <w:tc>
          <w:tcPr>
            <w:tcW w:w="709" w:type="dxa"/>
          </w:tcPr>
          <w:p w:rsidR="004551F0" w:rsidRPr="00996432" w:rsidRDefault="004551F0" w:rsidP="00F32902">
            <w:pPr>
              <w:pStyle w:val="ab"/>
              <w:jc w:val="both"/>
              <w:rPr>
                <w:b w:val="0"/>
                <w:bCs/>
                <w:sz w:val="28"/>
                <w:szCs w:val="28"/>
              </w:rPr>
            </w:pPr>
            <w:r w:rsidRPr="00996432">
              <w:rPr>
                <w:b w:val="0"/>
                <w:bCs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4551F0" w:rsidRPr="00996432" w:rsidRDefault="004551F0" w:rsidP="00F32902">
            <w:pPr>
              <w:pStyle w:val="ab"/>
              <w:jc w:val="both"/>
              <w:rPr>
                <w:b w:val="0"/>
                <w:bCs/>
                <w:sz w:val="28"/>
                <w:szCs w:val="28"/>
              </w:rPr>
            </w:pPr>
            <w:r w:rsidRPr="00996432">
              <w:rPr>
                <w:b w:val="0"/>
                <w:bCs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4551F0" w:rsidRPr="00996432" w:rsidRDefault="004551F0" w:rsidP="00F32902">
            <w:pPr>
              <w:pStyle w:val="ab"/>
              <w:jc w:val="both"/>
              <w:rPr>
                <w:b w:val="0"/>
                <w:bCs/>
                <w:sz w:val="28"/>
                <w:szCs w:val="28"/>
              </w:rPr>
            </w:pPr>
            <w:r w:rsidRPr="00996432">
              <w:rPr>
                <w:b w:val="0"/>
                <w:bCs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4551F0" w:rsidRPr="00996432" w:rsidRDefault="004551F0" w:rsidP="00F32902">
            <w:pPr>
              <w:pStyle w:val="ab"/>
              <w:jc w:val="both"/>
              <w:rPr>
                <w:b w:val="0"/>
                <w:bCs/>
                <w:sz w:val="28"/>
                <w:szCs w:val="28"/>
              </w:rPr>
            </w:pPr>
            <w:r w:rsidRPr="00996432">
              <w:rPr>
                <w:b w:val="0"/>
                <w:bCs/>
                <w:sz w:val="28"/>
                <w:szCs w:val="28"/>
              </w:rPr>
              <w:t>1553</w:t>
            </w:r>
          </w:p>
        </w:tc>
        <w:tc>
          <w:tcPr>
            <w:tcW w:w="709" w:type="dxa"/>
          </w:tcPr>
          <w:p w:rsidR="004551F0" w:rsidRPr="00996432" w:rsidRDefault="004551F0" w:rsidP="00F32902">
            <w:pPr>
              <w:pStyle w:val="ab"/>
              <w:jc w:val="both"/>
              <w:rPr>
                <w:b w:val="0"/>
                <w:bCs/>
                <w:sz w:val="28"/>
                <w:szCs w:val="28"/>
              </w:rPr>
            </w:pPr>
            <w:r w:rsidRPr="00996432">
              <w:rPr>
                <w:b w:val="0"/>
                <w:bCs/>
                <w:sz w:val="28"/>
                <w:szCs w:val="28"/>
              </w:rPr>
              <w:t>989</w:t>
            </w:r>
          </w:p>
        </w:tc>
        <w:tc>
          <w:tcPr>
            <w:tcW w:w="709" w:type="dxa"/>
          </w:tcPr>
          <w:p w:rsidR="004551F0" w:rsidRPr="00996432" w:rsidRDefault="004551F0" w:rsidP="00F32902">
            <w:pPr>
              <w:pStyle w:val="ab"/>
              <w:jc w:val="both"/>
              <w:rPr>
                <w:b w:val="0"/>
                <w:bCs/>
                <w:sz w:val="28"/>
                <w:szCs w:val="28"/>
              </w:rPr>
            </w:pPr>
            <w:r w:rsidRPr="00996432">
              <w:rPr>
                <w:b w:val="0"/>
                <w:bCs/>
                <w:sz w:val="28"/>
                <w:szCs w:val="28"/>
              </w:rPr>
              <w:t>921</w:t>
            </w:r>
          </w:p>
        </w:tc>
        <w:tc>
          <w:tcPr>
            <w:tcW w:w="850" w:type="dxa"/>
          </w:tcPr>
          <w:p w:rsidR="004551F0" w:rsidRPr="00996432" w:rsidRDefault="004551F0" w:rsidP="00F32902">
            <w:pPr>
              <w:pStyle w:val="ab"/>
              <w:jc w:val="both"/>
              <w:rPr>
                <w:bCs/>
                <w:i/>
                <w:color w:val="FF0000"/>
                <w:sz w:val="28"/>
                <w:szCs w:val="28"/>
              </w:rPr>
            </w:pPr>
            <w:r w:rsidRPr="00996432">
              <w:rPr>
                <w:bCs/>
                <w:i/>
                <w:color w:val="FF0000"/>
                <w:sz w:val="28"/>
                <w:szCs w:val="28"/>
              </w:rPr>
              <w:t>11,4</w:t>
            </w:r>
          </w:p>
        </w:tc>
        <w:tc>
          <w:tcPr>
            <w:tcW w:w="851" w:type="dxa"/>
          </w:tcPr>
          <w:p w:rsidR="004551F0" w:rsidRPr="00996432" w:rsidRDefault="004551F0" w:rsidP="00F32902">
            <w:pPr>
              <w:pStyle w:val="ab"/>
              <w:jc w:val="both"/>
              <w:rPr>
                <w:b w:val="0"/>
                <w:bCs/>
                <w:sz w:val="28"/>
                <w:szCs w:val="28"/>
              </w:rPr>
            </w:pPr>
            <w:r w:rsidRPr="00996432">
              <w:rPr>
                <w:b w:val="0"/>
                <w:bCs/>
                <w:sz w:val="28"/>
                <w:szCs w:val="28"/>
              </w:rPr>
              <w:t>18765</w:t>
            </w:r>
          </w:p>
        </w:tc>
        <w:tc>
          <w:tcPr>
            <w:tcW w:w="850" w:type="dxa"/>
          </w:tcPr>
          <w:p w:rsidR="004551F0" w:rsidRPr="00996432" w:rsidRDefault="004551F0" w:rsidP="00F32902">
            <w:pPr>
              <w:pStyle w:val="ab"/>
              <w:jc w:val="both"/>
              <w:rPr>
                <w:b w:val="0"/>
                <w:bCs/>
                <w:sz w:val="28"/>
                <w:szCs w:val="28"/>
              </w:rPr>
            </w:pPr>
            <w:r w:rsidRPr="00996432">
              <w:rPr>
                <w:b w:val="0"/>
                <w:bCs/>
                <w:sz w:val="28"/>
                <w:szCs w:val="28"/>
              </w:rPr>
              <w:t>18994</w:t>
            </w:r>
          </w:p>
        </w:tc>
        <w:tc>
          <w:tcPr>
            <w:tcW w:w="850" w:type="dxa"/>
          </w:tcPr>
          <w:p w:rsidR="004551F0" w:rsidRPr="00996432" w:rsidRDefault="004551F0" w:rsidP="00F32902">
            <w:pPr>
              <w:pStyle w:val="ab"/>
              <w:jc w:val="both"/>
              <w:rPr>
                <w:b w:val="0"/>
                <w:bCs/>
                <w:sz w:val="28"/>
                <w:szCs w:val="28"/>
              </w:rPr>
            </w:pPr>
            <w:r w:rsidRPr="00996432">
              <w:rPr>
                <w:b w:val="0"/>
                <w:bCs/>
                <w:sz w:val="28"/>
                <w:szCs w:val="28"/>
              </w:rPr>
              <w:t>20430,7</w:t>
            </w:r>
          </w:p>
        </w:tc>
      </w:tr>
      <w:tr w:rsidR="004551F0" w:rsidRPr="00996432" w:rsidTr="00F32902">
        <w:trPr>
          <w:trHeight w:val="267"/>
        </w:trPr>
        <w:tc>
          <w:tcPr>
            <w:tcW w:w="1581" w:type="dxa"/>
          </w:tcPr>
          <w:p w:rsidR="004551F0" w:rsidRPr="00996432" w:rsidRDefault="004551F0" w:rsidP="00F32902">
            <w:pPr>
              <w:pStyle w:val="ab"/>
              <w:jc w:val="both"/>
              <w:rPr>
                <w:b w:val="0"/>
                <w:bCs/>
                <w:sz w:val="28"/>
                <w:szCs w:val="28"/>
              </w:rPr>
            </w:pPr>
            <w:r w:rsidRPr="00996432">
              <w:rPr>
                <w:b w:val="0"/>
                <w:bCs/>
                <w:sz w:val="28"/>
                <w:szCs w:val="28"/>
              </w:rPr>
              <w:t>ИП</w:t>
            </w:r>
          </w:p>
        </w:tc>
        <w:tc>
          <w:tcPr>
            <w:tcW w:w="709" w:type="dxa"/>
          </w:tcPr>
          <w:p w:rsidR="004551F0" w:rsidRPr="00996432" w:rsidRDefault="004551F0" w:rsidP="00F32902">
            <w:pPr>
              <w:pStyle w:val="ab"/>
              <w:jc w:val="both"/>
              <w:rPr>
                <w:b w:val="0"/>
                <w:bCs/>
                <w:sz w:val="28"/>
                <w:szCs w:val="28"/>
              </w:rPr>
            </w:pPr>
            <w:r w:rsidRPr="00996432">
              <w:rPr>
                <w:b w:val="0"/>
                <w:bCs/>
                <w:sz w:val="28"/>
                <w:szCs w:val="28"/>
              </w:rPr>
              <w:t>423</w:t>
            </w:r>
          </w:p>
        </w:tc>
        <w:tc>
          <w:tcPr>
            <w:tcW w:w="709" w:type="dxa"/>
          </w:tcPr>
          <w:p w:rsidR="004551F0" w:rsidRPr="00996432" w:rsidRDefault="004551F0" w:rsidP="00F32902">
            <w:pPr>
              <w:pStyle w:val="ab"/>
              <w:jc w:val="both"/>
              <w:rPr>
                <w:b w:val="0"/>
                <w:bCs/>
                <w:sz w:val="28"/>
                <w:szCs w:val="28"/>
              </w:rPr>
            </w:pPr>
            <w:r w:rsidRPr="00996432">
              <w:rPr>
                <w:b w:val="0"/>
                <w:bCs/>
                <w:sz w:val="28"/>
                <w:szCs w:val="28"/>
              </w:rPr>
              <w:t>422</w:t>
            </w:r>
          </w:p>
        </w:tc>
        <w:tc>
          <w:tcPr>
            <w:tcW w:w="850" w:type="dxa"/>
          </w:tcPr>
          <w:p w:rsidR="004551F0" w:rsidRPr="00996432" w:rsidRDefault="004551F0" w:rsidP="00F32902">
            <w:pPr>
              <w:pStyle w:val="ab"/>
              <w:jc w:val="both"/>
              <w:rPr>
                <w:b w:val="0"/>
                <w:bCs/>
                <w:sz w:val="28"/>
                <w:szCs w:val="28"/>
              </w:rPr>
            </w:pPr>
            <w:r w:rsidRPr="00996432">
              <w:rPr>
                <w:b w:val="0"/>
                <w:bCs/>
                <w:sz w:val="28"/>
                <w:szCs w:val="28"/>
              </w:rPr>
              <w:t>411</w:t>
            </w:r>
          </w:p>
        </w:tc>
        <w:tc>
          <w:tcPr>
            <w:tcW w:w="709" w:type="dxa"/>
          </w:tcPr>
          <w:p w:rsidR="004551F0" w:rsidRPr="00996432" w:rsidRDefault="004551F0" w:rsidP="00F32902">
            <w:pPr>
              <w:pStyle w:val="ab"/>
              <w:jc w:val="both"/>
              <w:rPr>
                <w:b w:val="0"/>
                <w:bCs/>
                <w:sz w:val="28"/>
                <w:szCs w:val="28"/>
              </w:rPr>
            </w:pPr>
            <w:r w:rsidRPr="00996432">
              <w:rPr>
                <w:b w:val="0"/>
                <w:bCs/>
                <w:sz w:val="28"/>
                <w:szCs w:val="28"/>
              </w:rPr>
              <w:t>784</w:t>
            </w:r>
          </w:p>
        </w:tc>
        <w:tc>
          <w:tcPr>
            <w:tcW w:w="709" w:type="dxa"/>
          </w:tcPr>
          <w:p w:rsidR="004551F0" w:rsidRPr="00996432" w:rsidRDefault="004551F0" w:rsidP="00F32902">
            <w:pPr>
              <w:pStyle w:val="ab"/>
              <w:jc w:val="both"/>
              <w:rPr>
                <w:b w:val="0"/>
                <w:bCs/>
                <w:sz w:val="28"/>
                <w:szCs w:val="28"/>
              </w:rPr>
            </w:pPr>
            <w:r w:rsidRPr="00996432">
              <w:rPr>
                <w:b w:val="0"/>
                <w:bCs/>
                <w:sz w:val="28"/>
                <w:szCs w:val="28"/>
              </w:rPr>
              <w:t>778</w:t>
            </w:r>
          </w:p>
        </w:tc>
        <w:tc>
          <w:tcPr>
            <w:tcW w:w="709" w:type="dxa"/>
          </w:tcPr>
          <w:p w:rsidR="004551F0" w:rsidRPr="00996432" w:rsidRDefault="004551F0" w:rsidP="00F32902">
            <w:pPr>
              <w:pStyle w:val="ab"/>
              <w:jc w:val="both"/>
              <w:rPr>
                <w:b w:val="0"/>
                <w:bCs/>
                <w:sz w:val="28"/>
                <w:szCs w:val="28"/>
              </w:rPr>
            </w:pPr>
            <w:r w:rsidRPr="00996432">
              <w:rPr>
                <w:b w:val="0"/>
                <w:bCs/>
                <w:sz w:val="28"/>
                <w:szCs w:val="28"/>
              </w:rPr>
              <w:t>760</w:t>
            </w:r>
          </w:p>
        </w:tc>
        <w:tc>
          <w:tcPr>
            <w:tcW w:w="850" w:type="dxa"/>
          </w:tcPr>
          <w:p w:rsidR="004551F0" w:rsidRPr="00996432" w:rsidRDefault="004551F0" w:rsidP="00F32902">
            <w:pPr>
              <w:pStyle w:val="ab"/>
              <w:jc w:val="both"/>
              <w:rPr>
                <w:bCs/>
                <w:i/>
                <w:color w:val="FF0000"/>
                <w:sz w:val="28"/>
                <w:szCs w:val="28"/>
              </w:rPr>
            </w:pPr>
            <w:r w:rsidRPr="00996432">
              <w:rPr>
                <w:bCs/>
                <w:i/>
                <w:color w:val="FF0000"/>
                <w:sz w:val="28"/>
                <w:szCs w:val="28"/>
              </w:rPr>
              <w:t>9,4</w:t>
            </w:r>
          </w:p>
          <w:p w:rsidR="004551F0" w:rsidRPr="00996432" w:rsidRDefault="004551F0" w:rsidP="00F32902">
            <w:pPr>
              <w:pStyle w:val="ab"/>
              <w:jc w:val="both"/>
              <w:rPr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551F0" w:rsidRPr="00996432" w:rsidRDefault="004551F0" w:rsidP="00F32902">
            <w:pPr>
              <w:pStyle w:val="ab"/>
              <w:jc w:val="both"/>
              <w:rPr>
                <w:b w:val="0"/>
                <w:bCs/>
                <w:sz w:val="28"/>
                <w:szCs w:val="28"/>
              </w:rPr>
            </w:pPr>
            <w:r w:rsidRPr="00996432">
              <w:rPr>
                <w:b w:val="0"/>
                <w:bCs/>
                <w:sz w:val="28"/>
                <w:szCs w:val="28"/>
              </w:rPr>
              <w:t>15020</w:t>
            </w:r>
          </w:p>
        </w:tc>
        <w:tc>
          <w:tcPr>
            <w:tcW w:w="850" w:type="dxa"/>
          </w:tcPr>
          <w:p w:rsidR="004551F0" w:rsidRPr="00996432" w:rsidRDefault="004551F0" w:rsidP="00F32902">
            <w:pPr>
              <w:pStyle w:val="ab"/>
              <w:jc w:val="both"/>
              <w:rPr>
                <w:b w:val="0"/>
                <w:bCs/>
                <w:sz w:val="28"/>
                <w:szCs w:val="28"/>
              </w:rPr>
            </w:pPr>
            <w:r w:rsidRPr="00996432">
              <w:rPr>
                <w:b w:val="0"/>
                <w:bCs/>
                <w:sz w:val="28"/>
                <w:szCs w:val="28"/>
              </w:rPr>
              <w:t>15339</w:t>
            </w:r>
          </w:p>
        </w:tc>
        <w:tc>
          <w:tcPr>
            <w:tcW w:w="850" w:type="dxa"/>
          </w:tcPr>
          <w:p w:rsidR="004551F0" w:rsidRPr="00996432" w:rsidRDefault="004551F0" w:rsidP="00F32902">
            <w:pPr>
              <w:pStyle w:val="ab"/>
              <w:jc w:val="both"/>
              <w:rPr>
                <w:b w:val="0"/>
                <w:bCs/>
                <w:sz w:val="28"/>
                <w:szCs w:val="28"/>
              </w:rPr>
            </w:pPr>
            <w:r w:rsidRPr="00996432">
              <w:rPr>
                <w:b w:val="0"/>
                <w:bCs/>
                <w:sz w:val="28"/>
                <w:szCs w:val="28"/>
              </w:rPr>
              <w:t>16239</w:t>
            </w:r>
          </w:p>
        </w:tc>
      </w:tr>
    </w:tbl>
    <w:p w:rsidR="004551F0" w:rsidRPr="00996432" w:rsidRDefault="004551F0" w:rsidP="004551F0">
      <w:pPr>
        <w:pStyle w:val="ab"/>
        <w:jc w:val="both"/>
        <w:rPr>
          <w:bCs/>
          <w:color w:val="FF0000"/>
          <w:sz w:val="28"/>
          <w:szCs w:val="28"/>
          <w:u w:val="single"/>
        </w:rPr>
      </w:pPr>
    </w:p>
    <w:p w:rsidR="004551F0" w:rsidRPr="00996432" w:rsidRDefault="004551F0" w:rsidP="004551F0">
      <w:pPr>
        <w:pStyle w:val="ab"/>
        <w:jc w:val="both"/>
        <w:rPr>
          <w:b w:val="0"/>
          <w:sz w:val="28"/>
          <w:szCs w:val="28"/>
        </w:rPr>
      </w:pPr>
      <w:r w:rsidRPr="00996432">
        <w:rPr>
          <w:bCs/>
          <w:color w:val="FF0000"/>
          <w:sz w:val="28"/>
          <w:szCs w:val="28"/>
          <w:u w:val="single"/>
        </w:rPr>
        <w:t>Вывод:</w:t>
      </w:r>
      <w:r w:rsidRPr="00996432">
        <w:rPr>
          <w:sz w:val="28"/>
          <w:szCs w:val="28"/>
        </w:rPr>
        <w:t xml:space="preserve">  </w:t>
      </w:r>
    </w:p>
    <w:p w:rsidR="004551F0" w:rsidRPr="00996432" w:rsidRDefault="004551F0" w:rsidP="004551F0">
      <w:pPr>
        <w:jc w:val="both"/>
        <w:rPr>
          <w:sz w:val="28"/>
          <w:szCs w:val="28"/>
        </w:rPr>
      </w:pPr>
      <w:r w:rsidRPr="00996432">
        <w:rPr>
          <w:sz w:val="28"/>
          <w:szCs w:val="28"/>
        </w:rPr>
        <w:t xml:space="preserve">                 Развитие малого предпринимательства увеличивает число собственников и обеспечивает формирование среднего класса, создает новые рабочие места, обеспечивает снижение уровня безработицы, социальной напряженности и экономического неравенства. </w:t>
      </w:r>
    </w:p>
    <w:p w:rsidR="004551F0" w:rsidRPr="00996432" w:rsidRDefault="004551F0" w:rsidP="004551F0">
      <w:pPr>
        <w:jc w:val="both"/>
        <w:rPr>
          <w:sz w:val="28"/>
          <w:szCs w:val="28"/>
        </w:rPr>
      </w:pPr>
      <w:r w:rsidRPr="00996432">
        <w:rPr>
          <w:sz w:val="28"/>
          <w:szCs w:val="28"/>
        </w:rPr>
        <w:t xml:space="preserve">              Подавляющее большинство ИП в </w:t>
      </w:r>
      <w:r w:rsidR="008826D8">
        <w:rPr>
          <w:sz w:val="28"/>
          <w:szCs w:val="28"/>
        </w:rPr>
        <w:t>округе</w:t>
      </w:r>
      <w:r w:rsidRPr="00996432">
        <w:rPr>
          <w:sz w:val="28"/>
          <w:szCs w:val="28"/>
        </w:rPr>
        <w:t xml:space="preserve"> занимаются торговлей. Предприятий, внедряющих новые технологии или выпускающих образцы принципиально новой продукции в </w:t>
      </w:r>
      <w:r w:rsidR="008826D8">
        <w:rPr>
          <w:sz w:val="28"/>
          <w:szCs w:val="28"/>
        </w:rPr>
        <w:t>округе</w:t>
      </w:r>
      <w:r w:rsidRPr="00996432">
        <w:rPr>
          <w:sz w:val="28"/>
          <w:szCs w:val="28"/>
        </w:rPr>
        <w:t xml:space="preserve"> мало (производство мебели, строительных конструкций, строительство объектов</w:t>
      </w:r>
      <w:proofErr w:type="gramStart"/>
      <w:r w:rsidRPr="00996432">
        <w:rPr>
          <w:sz w:val="28"/>
          <w:szCs w:val="28"/>
        </w:rPr>
        <w:t xml:space="preserve"> )</w:t>
      </w:r>
      <w:proofErr w:type="gramEnd"/>
      <w:r w:rsidRPr="00996432">
        <w:rPr>
          <w:sz w:val="28"/>
          <w:szCs w:val="28"/>
        </w:rPr>
        <w:t>.</w:t>
      </w:r>
    </w:p>
    <w:p w:rsidR="004551F0" w:rsidRPr="00996432" w:rsidRDefault="004551F0" w:rsidP="004551F0">
      <w:pPr>
        <w:jc w:val="both"/>
        <w:rPr>
          <w:sz w:val="28"/>
          <w:szCs w:val="28"/>
        </w:rPr>
      </w:pPr>
      <w:r w:rsidRPr="00996432">
        <w:rPr>
          <w:sz w:val="28"/>
          <w:szCs w:val="28"/>
        </w:rPr>
        <w:t xml:space="preserve">              Инвестиционная активность малых предприятий составила за 20921 год 27% от общего объёма инвестиций. Но ещё находится на низком уровне и не отражает их реального инвестиционного потенциала.  Путями обеспечения доступа малого предпринимательства к источникам финансирования, в том числе, для возможности начать бизнес, являются:</w:t>
      </w:r>
    </w:p>
    <w:p w:rsidR="004551F0" w:rsidRPr="00996432" w:rsidRDefault="004551F0" w:rsidP="004551F0">
      <w:pPr>
        <w:jc w:val="both"/>
        <w:rPr>
          <w:sz w:val="28"/>
          <w:szCs w:val="28"/>
        </w:rPr>
      </w:pPr>
      <w:r w:rsidRPr="00996432">
        <w:rPr>
          <w:sz w:val="28"/>
          <w:szCs w:val="28"/>
        </w:rPr>
        <w:t>- Развитие и внедрение работоспособной и экономически эффективной системы микро-финансирования.</w:t>
      </w:r>
    </w:p>
    <w:p w:rsidR="004551F0" w:rsidRPr="00996432" w:rsidRDefault="004551F0" w:rsidP="004551F0">
      <w:pPr>
        <w:jc w:val="both"/>
        <w:rPr>
          <w:sz w:val="28"/>
          <w:szCs w:val="28"/>
        </w:rPr>
      </w:pPr>
      <w:r w:rsidRPr="00996432">
        <w:rPr>
          <w:sz w:val="28"/>
          <w:szCs w:val="28"/>
        </w:rPr>
        <w:t xml:space="preserve">- Субсидирование процентной ставки по кредитам и займам, выдаваемым </w:t>
      </w:r>
      <w:r w:rsidRPr="00996432">
        <w:rPr>
          <w:sz w:val="28"/>
          <w:szCs w:val="28"/>
        </w:rPr>
        <w:lastRenderedPageBreak/>
        <w:t>определенным категориям субъектов малого предпринимательства коммерческими организациями.</w:t>
      </w:r>
    </w:p>
    <w:p w:rsidR="004551F0" w:rsidRPr="00996432" w:rsidRDefault="004551F0" w:rsidP="004551F0">
      <w:pPr>
        <w:jc w:val="both"/>
        <w:rPr>
          <w:sz w:val="28"/>
          <w:szCs w:val="28"/>
        </w:rPr>
      </w:pPr>
      <w:r w:rsidRPr="00996432">
        <w:rPr>
          <w:sz w:val="28"/>
          <w:szCs w:val="28"/>
        </w:rPr>
        <w:t>- Предоставление льготных займов для малого предпринимательства через систему фондов поддержки малого предпринимательства.</w:t>
      </w:r>
    </w:p>
    <w:p w:rsidR="004551F0" w:rsidRPr="00996432" w:rsidRDefault="004551F0" w:rsidP="004551F0">
      <w:pPr>
        <w:jc w:val="both"/>
        <w:rPr>
          <w:sz w:val="28"/>
          <w:szCs w:val="28"/>
        </w:rPr>
      </w:pPr>
    </w:p>
    <w:p w:rsidR="004551F0" w:rsidRPr="00D008F7" w:rsidRDefault="004551F0" w:rsidP="004551F0">
      <w:pPr>
        <w:pStyle w:val="ab"/>
        <w:rPr>
          <w:bCs/>
          <w:sz w:val="28"/>
          <w:szCs w:val="28"/>
          <w:u w:val="single"/>
        </w:rPr>
      </w:pPr>
      <w:r w:rsidRPr="00D008F7">
        <w:rPr>
          <w:bCs/>
          <w:sz w:val="28"/>
          <w:szCs w:val="28"/>
          <w:u w:val="single"/>
          <w:lang w:val="en-US"/>
        </w:rPr>
        <w:t>IV</w:t>
      </w:r>
      <w:r w:rsidRPr="00D008F7">
        <w:rPr>
          <w:bCs/>
          <w:sz w:val="28"/>
          <w:szCs w:val="28"/>
          <w:u w:val="single"/>
        </w:rPr>
        <w:t xml:space="preserve">. Прогноз показателей оплаты труда и потребительского рынка </w:t>
      </w:r>
    </w:p>
    <w:p w:rsidR="004551F0" w:rsidRPr="00D008F7" w:rsidRDefault="004551F0" w:rsidP="004551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08F7">
        <w:rPr>
          <w:sz w:val="28"/>
          <w:szCs w:val="28"/>
        </w:rPr>
        <w:t xml:space="preserve">Фонд оплаты труда работающего населения в </w:t>
      </w:r>
      <w:proofErr w:type="spellStart"/>
      <w:r w:rsidRPr="00D008F7">
        <w:rPr>
          <w:sz w:val="28"/>
          <w:szCs w:val="28"/>
        </w:rPr>
        <w:t>Починковском</w:t>
      </w:r>
      <w:proofErr w:type="spellEnd"/>
      <w:r w:rsidRPr="00D008F7">
        <w:rPr>
          <w:sz w:val="28"/>
          <w:szCs w:val="28"/>
        </w:rPr>
        <w:t xml:space="preserve"> муниципальном округе вырос по сравнению с 2020 годом  на 6,5%. Выполнение прогнозных показателей по фонду  оплаты труда за 2021 год составило 98,3%.   Оценка фонда 2022 года предполагается по отношению к 2021 году в сумме 3220,5 млн. рублей или 110,75%.</w:t>
      </w:r>
    </w:p>
    <w:p w:rsidR="004551F0" w:rsidRPr="00D008F7" w:rsidRDefault="004551F0" w:rsidP="004551F0">
      <w:pPr>
        <w:jc w:val="both"/>
        <w:rPr>
          <w:sz w:val="28"/>
          <w:szCs w:val="28"/>
        </w:rPr>
      </w:pPr>
      <w:r w:rsidRPr="00D008F7">
        <w:rPr>
          <w:sz w:val="28"/>
          <w:szCs w:val="28"/>
        </w:rPr>
        <w:t xml:space="preserve">За  1 </w:t>
      </w:r>
      <w:proofErr w:type="spellStart"/>
      <w:r w:rsidRPr="00D008F7">
        <w:rPr>
          <w:sz w:val="28"/>
          <w:szCs w:val="28"/>
        </w:rPr>
        <w:t>кв</w:t>
      </w:r>
      <w:proofErr w:type="spellEnd"/>
      <w:r w:rsidRPr="00D008F7">
        <w:rPr>
          <w:sz w:val="28"/>
          <w:szCs w:val="28"/>
        </w:rPr>
        <w:t xml:space="preserve"> 2022 год сумма поступлений НДФЛ составила 75,89 млн. руб.</w:t>
      </w:r>
      <w:proofErr w:type="gramStart"/>
      <w:r w:rsidRPr="00D008F7">
        <w:rPr>
          <w:sz w:val="28"/>
          <w:szCs w:val="28"/>
        </w:rPr>
        <w:t xml:space="preserve"> ,</w:t>
      </w:r>
      <w:proofErr w:type="gramEnd"/>
      <w:r w:rsidRPr="00D008F7">
        <w:rPr>
          <w:sz w:val="28"/>
          <w:szCs w:val="28"/>
        </w:rPr>
        <w:t xml:space="preserve"> </w:t>
      </w:r>
    </w:p>
    <w:p w:rsidR="004551F0" w:rsidRPr="00D008F7" w:rsidRDefault="004551F0" w:rsidP="004551F0">
      <w:pPr>
        <w:jc w:val="both"/>
        <w:rPr>
          <w:sz w:val="28"/>
          <w:szCs w:val="28"/>
        </w:rPr>
      </w:pPr>
      <w:r w:rsidRPr="00D008F7">
        <w:rPr>
          <w:sz w:val="28"/>
          <w:szCs w:val="28"/>
        </w:rPr>
        <w:t xml:space="preserve">за 1  </w:t>
      </w:r>
      <w:proofErr w:type="spellStart"/>
      <w:r w:rsidRPr="00D008F7">
        <w:rPr>
          <w:sz w:val="28"/>
          <w:szCs w:val="28"/>
        </w:rPr>
        <w:t>кв</w:t>
      </w:r>
      <w:proofErr w:type="spellEnd"/>
      <w:r w:rsidRPr="00D008F7">
        <w:rPr>
          <w:sz w:val="28"/>
          <w:szCs w:val="28"/>
        </w:rPr>
        <w:t xml:space="preserve"> 2021 год -66,21 млн. руб., рост составил 14,6 % или 9,68 млн</w:t>
      </w:r>
      <w:proofErr w:type="gramStart"/>
      <w:r w:rsidRPr="00D008F7">
        <w:rPr>
          <w:sz w:val="28"/>
          <w:szCs w:val="28"/>
        </w:rPr>
        <w:t>.р</w:t>
      </w:r>
      <w:proofErr w:type="gramEnd"/>
      <w:r w:rsidRPr="00D008F7">
        <w:rPr>
          <w:sz w:val="28"/>
          <w:szCs w:val="28"/>
        </w:rPr>
        <w:t>уб.</w:t>
      </w:r>
    </w:p>
    <w:p w:rsidR="004551F0" w:rsidRPr="00D008F7" w:rsidRDefault="004551F0" w:rsidP="004551F0">
      <w:pPr>
        <w:jc w:val="both"/>
        <w:rPr>
          <w:sz w:val="28"/>
          <w:szCs w:val="28"/>
        </w:rPr>
      </w:pPr>
      <w:r w:rsidRPr="00D008F7">
        <w:rPr>
          <w:sz w:val="28"/>
          <w:szCs w:val="28"/>
        </w:rPr>
        <w:t>Это произошло по причинам</w:t>
      </w:r>
      <w:proofErr w:type="gramStart"/>
      <w:r w:rsidRPr="00D008F7">
        <w:rPr>
          <w:sz w:val="28"/>
          <w:szCs w:val="28"/>
        </w:rPr>
        <w:t xml:space="preserve"> :</w:t>
      </w:r>
      <w:proofErr w:type="gramEnd"/>
    </w:p>
    <w:p w:rsidR="004551F0" w:rsidRPr="00D008F7" w:rsidRDefault="004551F0" w:rsidP="004551F0">
      <w:pPr>
        <w:jc w:val="both"/>
        <w:rPr>
          <w:sz w:val="28"/>
          <w:szCs w:val="28"/>
        </w:rPr>
      </w:pPr>
      <w:r w:rsidRPr="00D008F7">
        <w:rPr>
          <w:sz w:val="28"/>
          <w:szCs w:val="28"/>
        </w:rPr>
        <w:t>-рост ФОТ на 10,4% или на 73,1 млн. руб.;</w:t>
      </w:r>
    </w:p>
    <w:p w:rsidR="004551F0" w:rsidRPr="00D008F7" w:rsidRDefault="004551F0" w:rsidP="004551F0">
      <w:pPr>
        <w:jc w:val="both"/>
        <w:rPr>
          <w:sz w:val="28"/>
          <w:szCs w:val="28"/>
        </w:rPr>
      </w:pPr>
      <w:r w:rsidRPr="00D008F7">
        <w:rPr>
          <w:sz w:val="28"/>
          <w:szCs w:val="28"/>
        </w:rPr>
        <w:t xml:space="preserve">-выплаты разового характера в соответствии со статьёй 228 Налогового Кодекса Российской Федерации за 1 </w:t>
      </w:r>
      <w:proofErr w:type="spellStart"/>
      <w:r w:rsidRPr="00D008F7">
        <w:rPr>
          <w:sz w:val="28"/>
          <w:szCs w:val="28"/>
        </w:rPr>
        <w:t>кв</w:t>
      </w:r>
      <w:proofErr w:type="spellEnd"/>
      <w:r w:rsidRPr="00D008F7">
        <w:rPr>
          <w:sz w:val="28"/>
          <w:szCs w:val="28"/>
        </w:rPr>
        <w:t xml:space="preserve"> 2022 года составили  1400 тыс. рублей (выплата НДФЛ с дивидендов ООО «ПОЧИНМЕД»), согласно платежных поручений, поступивших в финансовое управление, от 31.03.2022 №231 на сумму 650 тыс</w:t>
      </w:r>
      <w:proofErr w:type="gramStart"/>
      <w:r w:rsidRPr="00D008F7">
        <w:rPr>
          <w:sz w:val="28"/>
          <w:szCs w:val="28"/>
        </w:rPr>
        <w:t>.р</w:t>
      </w:r>
      <w:proofErr w:type="gramEnd"/>
      <w:r w:rsidRPr="00D008F7">
        <w:rPr>
          <w:sz w:val="28"/>
          <w:szCs w:val="28"/>
        </w:rPr>
        <w:t>уб. и №232 на сумму 750 тыс.руб.</w:t>
      </w:r>
    </w:p>
    <w:p w:rsidR="004551F0" w:rsidRPr="00D008F7" w:rsidRDefault="004551F0" w:rsidP="004551F0">
      <w:pPr>
        <w:jc w:val="both"/>
        <w:rPr>
          <w:sz w:val="28"/>
          <w:szCs w:val="28"/>
        </w:rPr>
      </w:pPr>
      <w:r w:rsidRPr="00D008F7">
        <w:rPr>
          <w:sz w:val="28"/>
          <w:szCs w:val="28"/>
        </w:rPr>
        <w:t>-оплата задолженности по  НДФЛ  ООО «</w:t>
      </w:r>
      <w:proofErr w:type="spellStart"/>
      <w:r w:rsidRPr="00D008F7">
        <w:rPr>
          <w:sz w:val="28"/>
          <w:szCs w:val="28"/>
        </w:rPr>
        <w:t>Починковский</w:t>
      </w:r>
      <w:proofErr w:type="spellEnd"/>
      <w:r w:rsidRPr="00D008F7">
        <w:rPr>
          <w:sz w:val="28"/>
          <w:szCs w:val="28"/>
        </w:rPr>
        <w:t xml:space="preserve"> керамический завод», согласно платежных поручений, поступивших в финансовое управление, на сумму 2349680 рублей, в т.ч. от 04.02.222 №112 на сумму 500 </w:t>
      </w:r>
      <w:proofErr w:type="spellStart"/>
      <w:r w:rsidRPr="00D008F7">
        <w:rPr>
          <w:sz w:val="28"/>
          <w:szCs w:val="28"/>
        </w:rPr>
        <w:t>тыс</w:t>
      </w:r>
      <w:proofErr w:type="gramStart"/>
      <w:r w:rsidRPr="00D008F7">
        <w:rPr>
          <w:sz w:val="28"/>
          <w:szCs w:val="28"/>
        </w:rPr>
        <w:t>.р</w:t>
      </w:r>
      <w:proofErr w:type="gramEnd"/>
      <w:r w:rsidRPr="00D008F7">
        <w:rPr>
          <w:sz w:val="28"/>
          <w:szCs w:val="28"/>
        </w:rPr>
        <w:t>уб.,от</w:t>
      </w:r>
      <w:proofErr w:type="spellEnd"/>
      <w:r w:rsidRPr="00D008F7">
        <w:rPr>
          <w:sz w:val="28"/>
          <w:szCs w:val="28"/>
        </w:rPr>
        <w:t xml:space="preserve"> 16.02.22 №166 на сумму 200 тыс.руб., от17.02.22 №172 на сумму 200 тыс.руб., от 24.02.2022 №209 на сумму 140 </w:t>
      </w:r>
      <w:proofErr w:type="spellStart"/>
      <w:r w:rsidRPr="00D008F7">
        <w:rPr>
          <w:sz w:val="28"/>
          <w:szCs w:val="28"/>
        </w:rPr>
        <w:t>тыс.руб</w:t>
      </w:r>
      <w:proofErr w:type="spellEnd"/>
      <w:r w:rsidRPr="00D008F7">
        <w:rPr>
          <w:sz w:val="28"/>
          <w:szCs w:val="28"/>
        </w:rPr>
        <w:t xml:space="preserve">, от 02.03.22 №230 на сумму 200 </w:t>
      </w:r>
      <w:proofErr w:type="spellStart"/>
      <w:r w:rsidRPr="00D008F7">
        <w:rPr>
          <w:sz w:val="28"/>
          <w:szCs w:val="28"/>
        </w:rPr>
        <w:t>тыс</w:t>
      </w:r>
      <w:proofErr w:type="gramStart"/>
      <w:r w:rsidRPr="00D008F7">
        <w:rPr>
          <w:sz w:val="28"/>
          <w:szCs w:val="28"/>
        </w:rPr>
        <w:t>.р</w:t>
      </w:r>
      <w:proofErr w:type="gramEnd"/>
      <w:r w:rsidRPr="00D008F7">
        <w:rPr>
          <w:sz w:val="28"/>
          <w:szCs w:val="28"/>
        </w:rPr>
        <w:t>уб.,от</w:t>
      </w:r>
      <w:proofErr w:type="spellEnd"/>
      <w:r w:rsidRPr="00D008F7">
        <w:rPr>
          <w:sz w:val="28"/>
          <w:szCs w:val="28"/>
        </w:rPr>
        <w:t xml:space="preserve"> 03.03.22 №235 на сумму 200 тыс.руб., от 05.03.22 №247 на сумму 100 тыс.руб., от 11.03.22 на сумму 409,637 тыс.руб., от 24.03.22 №336 на сумму 400,043 тыс.руб..</w:t>
      </w:r>
    </w:p>
    <w:p w:rsidR="004551F0" w:rsidRPr="00D008F7" w:rsidRDefault="004551F0" w:rsidP="004551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551F0" w:rsidRDefault="004551F0" w:rsidP="004551F0">
      <w:pPr>
        <w:autoSpaceDE w:val="0"/>
        <w:autoSpaceDN w:val="0"/>
        <w:adjustRightInd w:val="0"/>
        <w:jc w:val="both"/>
        <w:rPr>
          <w:rFonts w:ascii="Times New Roman CYR" w:hAnsi="Times New Roman CYR"/>
        </w:rPr>
      </w:pPr>
    </w:p>
    <w:p w:rsidR="004551F0" w:rsidRPr="00D008F7" w:rsidRDefault="004551F0" w:rsidP="004551F0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 w:rsidRPr="00D008F7">
        <w:rPr>
          <w:rFonts w:ascii="Times New Roman CYR" w:hAnsi="Times New Roman CYR"/>
          <w:sz w:val="28"/>
          <w:szCs w:val="28"/>
        </w:rPr>
        <w:t xml:space="preserve">              </w:t>
      </w:r>
      <w:r w:rsidRPr="00D008F7">
        <w:rPr>
          <w:rFonts w:ascii="Times New Roman CYR" w:hAnsi="Times New Roman CYR"/>
          <w:b/>
          <w:sz w:val="28"/>
          <w:szCs w:val="28"/>
        </w:rPr>
        <w:t>Товарооборот</w:t>
      </w:r>
      <w:r w:rsidRPr="00D008F7">
        <w:rPr>
          <w:rFonts w:ascii="Times New Roman CYR" w:hAnsi="Times New Roman CYR"/>
          <w:sz w:val="28"/>
          <w:szCs w:val="28"/>
        </w:rPr>
        <w:t xml:space="preserve"> </w:t>
      </w:r>
      <w:r w:rsidRPr="00D008F7">
        <w:rPr>
          <w:rFonts w:ascii="Times New Roman CYR" w:hAnsi="Times New Roman CYR"/>
          <w:b/>
          <w:sz w:val="28"/>
          <w:szCs w:val="28"/>
        </w:rPr>
        <w:t>розничной торговли по полному кругу организаций</w:t>
      </w:r>
      <w:proofErr w:type="gramStart"/>
      <w:r w:rsidRPr="00D008F7">
        <w:rPr>
          <w:rFonts w:ascii="Times New Roman CYR" w:hAnsi="Times New Roman CYR"/>
          <w:b/>
          <w:sz w:val="28"/>
          <w:szCs w:val="28"/>
        </w:rPr>
        <w:t xml:space="preserve"> ,</w:t>
      </w:r>
      <w:proofErr w:type="gramEnd"/>
      <w:r w:rsidRPr="00D008F7">
        <w:rPr>
          <w:rFonts w:ascii="Times New Roman CYR" w:hAnsi="Times New Roman CYR"/>
          <w:b/>
          <w:sz w:val="28"/>
          <w:szCs w:val="28"/>
        </w:rPr>
        <w:t>без учета сокрытия</w:t>
      </w:r>
      <w:r w:rsidRPr="00D008F7">
        <w:rPr>
          <w:rFonts w:ascii="Times New Roman CYR" w:hAnsi="Times New Roman CYR"/>
          <w:sz w:val="28"/>
          <w:szCs w:val="28"/>
        </w:rPr>
        <w:t xml:space="preserve"> утвержден на 2023 год в сумме  4110,5 млн. руб. или темп роста к факту 2021 года 123,7 %.  На 2022 год товарооборот оценивается с ростом 9,5% к выполнению 2021 года.              Развитие розничной торговли проходит при создании новых торговых центров</w:t>
      </w:r>
      <w:proofErr w:type="gramStart"/>
      <w:r w:rsidRPr="00D008F7">
        <w:rPr>
          <w:rFonts w:ascii="Times New Roman CYR" w:hAnsi="Times New Roman CYR"/>
          <w:sz w:val="28"/>
          <w:szCs w:val="28"/>
        </w:rPr>
        <w:t xml:space="preserve"> ,</w:t>
      </w:r>
      <w:proofErr w:type="gramEnd"/>
      <w:r w:rsidRPr="00D008F7">
        <w:rPr>
          <w:rFonts w:ascii="Times New Roman CYR" w:hAnsi="Times New Roman CYR"/>
          <w:sz w:val="28"/>
          <w:szCs w:val="28"/>
        </w:rPr>
        <w:t xml:space="preserve"> их специализация обусловлена активизацией индивидуального строительства, включая капитальные ремонты и ведение личного подсобного хозяйства. Активизирована продажа строительных материалов, теплиц, товаров длительного пользования, швейных изделий.</w:t>
      </w:r>
    </w:p>
    <w:p w:rsidR="004551F0" w:rsidRPr="00D008F7" w:rsidRDefault="004551F0" w:rsidP="004551F0">
      <w:pPr>
        <w:jc w:val="both"/>
        <w:rPr>
          <w:bCs/>
          <w:sz w:val="28"/>
          <w:szCs w:val="28"/>
        </w:rPr>
      </w:pPr>
      <w:r w:rsidRPr="00D008F7">
        <w:rPr>
          <w:bCs/>
          <w:sz w:val="28"/>
          <w:szCs w:val="28"/>
        </w:rPr>
        <w:t xml:space="preserve">          Рост денежных доходов населения обеспечивает  ро</w:t>
      </w:r>
      <w:proofErr w:type="gramStart"/>
      <w:r w:rsidRPr="00D008F7">
        <w:rPr>
          <w:bCs/>
          <w:sz w:val="28"/>
          <w:szCs w:val="28"/>
        </w:rPr>
        <w:t>ст спр</w:t>
      </w:r>
      <w:proofErr w:type="gramEnd"/>
      <w:r w:rsidRPr="00D008F7">
        <w:rPr>
          <w:bCs/>
          <w:sz w:val="28"/>
          <w:szCs w:val="28"/>
        </w:rPr>
        <w:t>оса населения на товары и услуги.</w:t>
      </w:r>
    </w:p>
    <w:p w:rsidR="004551F0" w:rsidRPr="00D008F7" w:rsidRDefault="004551F0" w:rsidP="004551F0">
      <w:pPr>
        <w:pStyle w:val="ad"/>
        <w:ind w:firstLine="300"/>
        <w:jc w:val="both"/>
        <w:rPr>
          <w:sz w:val="28"/>
          <w:szCs w:val="28"/>
        </w:rPr>
      </w:pPr>
      <w:r w:rsidRPr="00D008F7">
        <w:rPr>
          <w:sz w:val="28"/>
          <w:szCs w:val="28"/>
        </w:rPr>
        <w:t xml:space="preserve">   </w:t>
      </w:r>
      <w:r w:rsidRPr="00D008F7">
        <w:rPr>
          <w:bCs/>
          <w:sz w:val="28"/>
          <w:szCs w:val="28"/>
        </w:rPr>
        <w:t xml:space="preserve">            </w:t>
      </w:r>
      <w:r w:rsidRPr="00D008F7">
        <w:rPr>
          <w:sz w:val="28"/>
          <w:szCs w:val="28"/>
        </w:rPr>
        <w:t xml:space="preserve">Потребительский спрос населения в планируемом периоде будет определяться политикой государства в сфере повышения уровня жизни населения. </w:t>
      </w:r>
    </w:p>
    <w:p w:rsidR="004551F0" w:rsidRPr="00A31293" w:rsidRDefault="004551F0" w:rsidP="004551F0">
      <w:pPr>
        <w:pStyle w:val="a5"/>
        <w:ind w:firstLine="720"/>
        <w:jc w:val="center"/>
        <w:rPr>
          <w:b/>
          <w:bCs/>
          <w:sz w:val="28"/>
          <w:szCs w:val="28"/>
          <w:u w:val="single"/>
        </w:rPr>
      </w:pPr>
      <w:r w:rsidRPr="00A31293">
        <w:rPr>
          <w:rFonts w:ascii="Times New Roman CYR" w:hAnsi="Times New Roman CYR" w:cs="Times New Roman CYR"/>
          <w:b/>
          <w:sz w:val="28"/>
          <w:szCs w:val="28"/>
          <w:u w:val="single"/>
          <w:lang w:val="en-US"/>
        </w:rPr>
        <w:t>V</w:t>
      </w:r>
      <w:r w:rsidRPr="00A31293">
        <w:rPr>
          <w:rFonts w:ascii="Times New Roman CYR" w:hAnsi="Times New Roman CYR" w:cs="Times New Roman CYR"/>
          <w:b/>
          <w:sz w:val="28"/>
          <w:szCs w:val="28"/>
          <w:u w:val="single"/>
        </w:rPr>
        <w:t>.</w:t>
      </w:r>
      <w:r w:rsidRPr="00A31293">
        <w:rPr>
          <w:b/>
          <w:bCs/>
          <w:sz w:val="28"/>
          <w:szCs w:val="28"/>
          <w:u w:val="single"/>
        </w:rPr>
        <w:t>Финансовое состояние района</w:t>
      </w:r>
    </w:p>
    <w:p w:rsidR="004551F0" w:rsidRPr="00A31293" w:rsidRDefault="004551F0" w:rsidP="004551F0">
      <w:pPr>
        <w:jc w:val="both"/>
        <w:rPr>
          <w:sz w:val="28"/>
          <w:szCs w:val="28"/>
        </w:rPr>
      </w:pPr>
      <w:r w:rsidRPr="00A31293">
        <w:rPr>
          <w:sz w:val="28"/>
          <w:szCs w:val="28"/>
        </w:rPr>
        <w:tab/>
        <w:t xml:space="preserve">По данным </w:t>
      </w:r>
      <w:proofErr w:type="spellStart"/>
      <w:r w:rsidRPr="00A31293">
        <w:rPr>
          <w:sz w:val="28"/>
          <w:szCs w:val="28"/>
        </w:rPr>
        <w:t>Нижегородстата</w:t>
      </w:r>
      <w:proofErr w:type="spellEnd"/>
      <w:r w:rsidRPr="00A31293">
        <w:rPr>
          <w:sz w:val="28"/>
          <w:szCs w:val="28"/>
        </w:rPr>
        <w:t xml:space="preserve"> сальдированный финансовый результат предприятий и организаций</w:t>
      </w:r>
      <w:proofErr w:type="gramStart"/>
      <w:r w:rsidRPr="00A31293">
        <w:rPr>
          <w:sz w:val="28"/>
          <w:szCs w:val="28"/>
        </w:rPr>
        <w:t xml:space="preserve"> ,</w:t>
      </w:r>
      <w:proofErr w:type="gramEnd"/>
      <w:r w:rsidRPr="00A31293">
        <w:rPr>
          <w:sz w:val="28"/>
          <w:szCs w:val="28"/>
        </w:rPr>
        <w:t xml:space="preserve"> не относящихся к субъектам малого предпринимательства,  за 2021 год – прибыль прибыльных предприятий составила 224,8 млн. рублей .    Темп роста прибыли прибыльных предприятий составил по отношению к прошлому году 126,2%. Увеличение прибыли в </w:t>
      </w:r>
      <w:r w:rsidRPr="00A31293">
        <w:rPr>
          <w:sz w:val="28"/>
          <w:szCs w:val="28"/>
        </w:rPr>
        <w:lastRenderedPageBreak/>
        <w:t xml:space="preserve">основном связано с ростом прибыли на АО «МСЗ </w:t>
      </w:r>
      <w:proofErr w:type="spellStart"/>
      <w:r w:rsidRPr="00A31293">
        <w:rPr>
          <w:sz w:val="28"/>
          <w:szCs w:val="28"/>
        </w:rPr>
        <w:t>Починковский</w:t>
      </w:r>
      <w:proofErr w:type="spellEnd"/>
      <w:r w:rsidRPr="00A31293">
        <w:rPr>
          <w:sz w:val="28"/>
          <w:szCs w:val="28"/>
        </w:rPr>
        <w:t>» и в сельхозпредприятиях.</w:t>
      </w:r>
    </w:p>
    <w:p w:rsidR="004551F0" w:rsidRPr="00A31293" w:rsidRDefault="004551F0" w:rsidP="004551F0">
      <w:pPr>
        <w:jc w:val="both"/>
        <w:rPr>
          <w:sz w:val="28"/>
          <w:szCs w:val="28"/>
        </w:rPr>
      </w:pPr>
      <w:r w:rsidRPr="00A31293">
        <w:rPr>
          <w:sz w:val="28"/>
          <w:szCs w:val="28"/>
        </w:rPr>
        <w:t xml:space="preserve">    </w:t>
      </w:r>
      <w:r w:rsidRPr="00A31293">
        <w:rPr>
          <w:b/>
          <w:sz w:val="28"/>
          <w:szCs w:val="28"/>
        </w:rPr>
        <w:t xml:space="preserve"> Показатель по прибыли прибыльных организаций  на 2022 год утвержден в прогнозе  для округа  в сумме 251,8 млн. руб.</w:t>
      </w:r>
      <w:proofErr w:type="gramStart"/>
      <w:r w:rsidRPr="00A31293">
        <w:rPr>
          <w:sz w:val="28"/>
          <w:szCs w:val="28"/>
        </w:rPr>
        <w:t xml:space="preserve"> ,</w:t>
      </w:r>
      <w:proofErr w:type="gramEnd"/>
      <w:r w:rsidRPr="00A31293">
        <w:rPr>
          <w:sz w:val="28"/>
          <w:szCs w:val="28"/>
        </w:rPr>
        <w:t xml:space="preserve"> т.е. 112% к факту 2021 года. </w:t>
      </w:r>
    </w:p>
    <w:p w:rsidR="004551F0" w:rsidRPr="00A31293" w:rsidRDefault="004551F0" w:rsidP="004551F0">
      <w:pPr>
        <w:ind w:firstLine="708"/>
        <w:jc w:val="both"/>
        <w:rPr>
          <w:sz w:val="28"/>
          <w:szCs w:val="28"/>
        </w:rPr>
      </w:pPr>
      <w:r w:rsidRPr="00A31293">
        <w:rPr>
          <w:sz w:val="28"/>
          <w:szCs w:val="28"/>
        </w:rPr>
        <w:t xml:space="preserve">Финансовые показатели  предприятий и организаций округа увязаны с показателями производственной деятельности предприятий округа. Ожидаемое выполнение </w:t>
      </w:r>
      <w:r w:rsidRPr="00A31293">
        <w:rPr>
          <w:b/>
          <w:sz w:val="28"/>
          <w:szCs w:val="28"/>
        </w:rPr>
        <w:t>оценки</w:t>
      </w:r>
      <w:r w:rsidRPr="00A31293">
        <w:rPr>
          <w:sz w:val="28"/>
          <w:szCs w:val="28"/>
        </w:rPr>
        <w:t xml:space="preserve">  за 2022 г. планируется на уровне 100%.</w:t>
      </w:r>
    </w:p>
    <w:p w:rsidR="004551F0" w:rsidRPr="00A31293" w:rsidRDefault="004551F0" w:rsidP="004551F0">
      <w:pPr>
        <w:jc w:val="both"/>
        <w:rPr>
          <w:sz w:val="28"/>
          <w:szCs w:val="28"/>
        </w:rPr>
      </w:pPr>
      <w:r w:rsidRPr="00A31293">
        <w:rPr>
          <w:sz w:val="28"/>
          <w:szCs w:val="28"/>
        </w:rPr>
        <w:t xml:space="preserve">        Расчет на прогнозируемый период проведен в соответствии с методическими рекомендациями  с учетом развития предприятий и обеспечением прироста производственных показателей вырабатываемой продукции, услуг и сокращением себестоимости продукции.</w:t>
      </w:r>
    </w:p>
    <w:p w:rsidR="004551F0" w:rsidRPr="00A31293" w:rsidRDefault="004551F0" w:rsidP="004551F0">
      <w:pPr>
        <w:rPr>
          <w:b/>
          <w:iCs/>
          <w:color w:val="FF0000"/>
          <w:sz w:val="28"/>
          <w:szCs w:val="28"/>
          <w:u w:val="single"/>
        </w:rPr>
      </w:pPr>
      <w:r w:rsidRPr="00A31293">
        <w:rPr>
          <w:sz w:val="28"/>
          <w:szCs w:val="28"/>
        </w:rPr>
        <w:tab/>
      </w:r>
      <w:r w:rsidRPr="00A31293">
        <w:rPr>
          <w:b/>
          <w:i/>
          <w:color w:val="FF0000"/>
          <w:sz w:val="28"/>
          <w:szCs w:val="28"/>
        </w:rPr>
        <w:t xml:space="preserve">           </w:t>
      </w:r>
    </w:p>
    <w:p w:rsidR="004551F0" w:rsidRPr="00A31293" w:rsidRDefault="004551F0" w:rsidP="004551F0">
      <w:pPr>
        <w:pStyle w:val="23"/>
        <w:jc w:val="center"/>
        <w:rPr>
          <w:b/>
          <w:iCs/>
          <w:sz w:val="28"/>
          <w:szCs w:val="28"/>
          <w:u w:val="single"/>
        </w:rPr>
      </w:pPr>
      <w:r w:rsidRPr="00A31293">
        <w:rPr>
          <w:b/>
          <w:iCs/>
          <w:sz w:val="28"/>
          <w:szCs w:val="28"/>
          <w:u w:val="single"/>
          <w:lang w:val="en-US"/>
        </w:rPr>
        <w:t>VI</w:t>
      </w:r>
      <w:r w:rsidRPr="00A31293">
        <w:rPr>
          <w:b/>
          <w:iCs/>
          <w:sz w:val="28"/>
          <w:szCs w:val="28"/>
          <w:u w:val="single"/>
        </w:rPr>
        <w:t>.Организационные, экономические и другие цели, обеспечивающие прогнозируемый уровень социально-экономического развития округа</w:t>
      </w:r>
    </w:p>
    <w:p w:rsidR="004551F0" w:rsidRPr="00A31293" w:rsidRDefault="004551F0" w:rsidP="004551F0">
      <w:pPr>
        <w:pStyle w:val="23"/>
        <w:jc w:val="center"/>
        <w:rPr>
          <w:b/>
          <w:iCs/>
          <w:color w:val="2D63DB"/>
          <w:sz w:val="28"/>
          <w:szCs w:val="28"/>
        </w:rPr>
      </w:pPr>
    </w:p>
    <w:p w:rsidR="004551F0" w:rsidRPr="00A31293" w:rsidRDefault="004551F0" w:rsidP="004551F0">
      <w:pPr>
        <w:pStyle w:val="23"/>
        <w:numPr>
          <w:ilvl w:val="0"/>
          <w:numId w:val="3"/>
        </w:numPr>
        <w:rPr>
          <w:iCs/>
          <w:sz w:val="28"/>
          <w:szCs w:val="28"/>
        </w:rPr>
      </w:pPr>
      <w:r w:rsidRPr="00A31293">
        <w:rPr>
          <w:iCs/>
          <w:sz w:val="28"/>
          <w:szCs w:val="28"/>
        </w:rPr>
        <w:t>Создание условий для привлечения инвестиций  в округ, при этом максимальное направление в реальный сектор экономики (обновление производственных мощностей, строительство новых объектов и проведение работ  по реконструкции действующих объектов) посредством участия округа в государственных  программах  и проектах.</w:t>
      </w:r>
    </w:p>
    <w:p w:rsidR="004551F0" w:rsidRPr="00A31293" w:rsidRDefault="004551F0" w:rsidP="004551F0">
      <w:pPr>
        <w:pStyle w:val="23"/>
        <w:numPr>
          <w:ilvl w:val="0"/>
          <w:numId w:val="3"/>
        </w:numPr>
        <w:rPr>
          <w:iCs/>
          <w:sz w:val="28"/>
          <w:szCs w:val="28"/>
        </w:rPr>
      </w:pPr>
      <w:r w:rsidRPr="00A31293">
        <w:rPr>
          <w:iCs/>
          <w:sz w:val="28"/>
          <w:szCs w:val="28"/>
        </w:rPr>
        <w:t xml:space="preserve"> В округе разработаны и утвержден инвестиционный план, составлен перечень  муниципального имущества  в целях  предоставления его во владение и (или) пользование  на долгосрочной основе субъектам малого и среднего предпринимательства. Основные цели– </w:t>
      </w:r>
      <w:proofErr w:type="gramStart"/>
      <w:r w:rsidRPr="00A31293">
        <w:rPr>
          <w:iCs/>
          <w:sz w:val="28"/>
          <w:szCs w:val="28"/>
        </w:rPr>
        <w:t>со</w:t>
      </w:r>
      <w:proofErr w:type="gramEnd"/>
      <w:r w:rsidRPr="00A31293">
        <w:rPr>
          <w:iCs/>
          <w:sz w:val="28"/>
          <w:szCs w:val="28"/>
        </w:rPr>
        <w:t>здание новых рабочих мест, увеличение налогооблагаемой базы, привлечение инвестиций, создание объектов поддержки малого предпринимательства.</w:t>
      </w:r>
    </w:p>
    <w:p w:rsidR="004551F0" w:rsidRPr="00A31293" w:rsidRDefault="004551F0" w:rsidP="004551F0">
      <w:pPr>
        <w:pStyle w:val="23"/>
        <w:numPr>
          <w:ilvl w:val="0"/>
          <w:numId w:val="3"/>
        </w:numPr>
        <w:rPr>
          <w:iCs/>
          <w:sz w:val="28"/>
          <w:szCs w:val="28"/>
        </w:rPr>
      </w:pPr>
      <w:r w:rsidRPr="00A31293">
        <w:rPr>
          <w:iCs/>
          <w:sz w:val="28"/>
          <w:szCs w:val="28"/>
        </w:rPr>
        <w:t>Участие сельхозпредприятий в государственных программах.  Получение субсидий на поддержку животноводства.</w:t>
      </w:r>
    </w:p>
    <w:p w:rsidR="004551F0" w:rsidRPr="00A31293" w:rsidRDefault="004551F0" w:rsidP="004551F0">
      <w:pPr>
        <w:pStyle w:val="23"/>
        <w:numPr>
          <w:ilvl w:val="0"/>
          <w:numId w:val="3"/>
        </w:numPr>
        <w:rPr>
          <w:b/>
          <w:iCs/>
          <w:color w:val="FF0000"/>
          <w:sz w:val="28"/>
          <w:szCs w:val="28"/>
          <w:u w:val="single"/>
        </w:rPr>
      </w:pPr>
      <w:r w:rsidRPr="00A31293">
        <w:rPr>
          <w:iCs/>
          <w:sz w:val="28"/>
          <w:szCs w:val="28"/>
        </w:rPr>
        <w:t xml:space="preserve">Мониторинг мероприятий разработанного плана,  направленных на выполнение индикаторов </w:t>
      </w:r>
      <w:proofErr w:type="spellStart"/>
      <w:r w:rsidRPr="00A31293">
        <w:rPr>
          <w:iCs/>
          <w:sz w:val="28"/>
          <w:szCs w:val="28"/>
        </w:rPr>
        <w:t>бюджетообразующих</w:t>
      </w:r>
      <w:proofErr w:type="spellEnd"/>
      <w:r w:rsidRPr="00A31293">
        <w:rPr>
          <w:iCs/>
          <w:sz w:val="28"/>
          <w:szCs w:val="28"/>
        </w:rPr>
        <w:t xml:space="preserve"> показателей в 2022  году. Принятие оперативных решений направленных на повышение  социально-экономического развития округа.</w:t>
      </w:r>
    </w:p>
    <w:p w:rsidR="004551F0" w:rsidRPr="00A31293" w:rsidRDefault="004551F0" w:rsidP="004551F0">
      <w:pPr>
        <w:pStyle w:val="23"/>
        <w:rPr>
          <w:b/>
          <w:iCs/>
          <w:color w:val="FF0000"/>
          <w:sz w:val="28"/>
          <w:szCs w:val="28"/>
          <w:u w:val="single"/>
        </w:rPr>
      </w:pPr>
    </w:p>
    <w:p w:rsidR="004551F0" w:rsidRPr="00A31293" w:rsidRDefault="004551F0" w:rsidP="004551F0">
      <w:pPr>
        <w:pStyle w:val="23"/>
        <w:rPr>
          <w:b/>
          <w:iCs/>
          <w:color w:val="FF0000"/>
          <w:sz w:val="28"/>
          <w:szCs w:val="28"/>
          <w:u w:val="single"/>
        </w:rPr>
      </w:pPr>
    </w:p>
    <w:p w:rsidR="004551F0" w:rsidRPr="00A31293" w:rsidRDefault="004551F0" w:rsidP="004551F0">
      <w:pPr>
        <w:pStyle w:val="23"/>
        <w:rPr>
          <w:b/>
          <w:iCs/>
          <w:color w:val="FF0000"/>
          <w:sz w:val="28"/>
          <w:szCs w:val="28"/>
          <w:u w:val="single"/>
        </w:rPr>
      </w:pPr>
    </w:p>
    <w:p w:rsidR="004551F0" w:rsidRPr="00A31293" w:rsidRDefault="004551F0" w:rsidP="004551F0">
      <w:pPr>
        <w:pStyle w:val="23"/>
        <w:rPr>
          <w:b/>
          <w:iCs/>
          <w:color w:val="FF0000"/>
          <w:sz w:val="28"/>
          <w:szCs w:val="28"/>
          <w:u w:val="single"/>
        </w:rPr>
      </w:pPr>
    </w:p>
    <w:p w:rsidR="004551F0" w:rsidRPr="00A31293" w:rsidRDefault="004551F0" w:rsidP="004551F0">
      <w:pPr>
        <w:pStyle w:val="23"/>
        <w:rPr>
          <w:iCs/>
          <w:sz w:val="28"/>
          <w:szCs w:val="28"/>
        </w:rPr>
      </w:pPr>
      <w:r w:rsidRPr="00A31293">
        <w:rPr>
          <w:iCs/>
          <w:sz w:val="28"/>
          <w:szCs w:val="28"/>
        </w:rPr>
        <w:t xml:space="preserve">Начальник управления экономики и </w:t>
      </w:r>
    </w:p>
    <w:p w:rsidR="004551F0" w:rsidRDefault="004551F0" w:rsidP="004551F0">
      <w:pPr>
        <w:pStyle w:val="23"/>
        <w:rPr>
          <w:iCs/>
          <w:sz w:val="28"/>
          <w:szCs w:val="28"/>
        </w:rPr>
      </w:pPr>
      <w:r w:rsidRPr="00A31293">
        <w:rPr>
          <w:iCs/>
          <w:sz w:val="28"/>
          <w:szCs w:val="28"/>
        </w:rPr>
        <w:t xml:space="preserve">прогнозирования  </w:t>
      </w:r>
      <w:proofErr w:type="spellStart"/>
      <w:r w:rsidRPr="00A31293">
        <w:rPr>
          <w:iCs/>
          <w:sz w:val="28"/>
          <w:szCs w:val="28"/>
        </w:rPr>
        <w:t>Починковского</w:t>
      </w:r>
      <w:proofErr w:type="spellEnd"/>
      <w:r w:rsidRPr="00A31293">
        <w:rPr>
          <w:iCs/>
          <w:sz w:val="28"/>
          <w:szCs w:val="28"/>
        </w:rPr>
        <w:t xml:space="preserve">  округа                                    О.И. Першина</w:t>
      </w:r>
    </w:p>
    <w:p w:rsidR="004551F0" w:rsidRPr="00A31293" w:rsidRDefault="004551F0" w:rsidP="004551F0">
      <w:pPr>
        <w:pStyle w:val="23"/>
        <w:rPr>
          <w:iCs/>
          <w:sz w:val="28"/>
          <w:szCs w:val="28"/>
        </w:rPr>
      </w:pPr>
    </w:p>
    <w:sectPr w:rsidR="004551F0" w:rsidRPr="00A31293" w:rsidSect="0031400C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390"/>
    <w:multiLevelType w:val="hybridMultilevel"/>
    <w:tmpl w:val="CDE8FC32"/>
    <w:lvl w:ilvl="0" w:tplc="AD0657F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697345"/>
    <w:multiLevelType w:val="hybridMultilevel"/>
    <w:tmpl w:val="71FA2028"/>
    <w:lvl w:ilvl="0" w:tplc="E19EE9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B2C0CCA">
      <w:numFmt w:val="none"/>
      <w:lvlText w:val=""/>
      <w:lvlJc w:val="left"/>
      <w:pPr>
        <w:tabs>
          <w:tab w:val="num" w:pos="426"/>
        </w:tabs>
      </w:pPr>
    </w:lvl>
    <w:lvl w:ilvl="2" w:tplc="F13E6EDE">
      <w:numFmt w:val="none"/>
      <w:lvlText w:val=""/>
      <w:lvlJc w:val="left"/>
      <w:pPr>
        <w:tabs>
          <w:tab w:val="num" w:pos="426"/>
        </w:tabs>
      </w:pPr>
    </w:lvl>
    <w:lvl w:ilvl="3" w:tplc="92CADC72">
      <w:numFmt w:val="none"/>
      <w:lvlText w:val=""/>
      <w:lvlJc w:val="left"/>
      <w:pPr>
        <w:tabs>
          <w:tab w:val="num" w:pos="426"/>
        </w:tabs>
      </w:pPr>
    </w:lvl>
    <w:lvl w:ilvl="4" w:tplc="BD60AF1E">
      <w:numFmt w:val="none"/>
      <w:lvlText w:val=""/>
      <w:lvlJc w:val="left"/>
      <w:pPr>
        <w:tabs>
          <w:tab w:val="num" w:pos="426"/>
        </w:tabs>
      </w:pPr>
    </w:lvl>
    <w:lvl w:ilvl="5" w:tplc="9132C5E2">
      <w:numFmt w:val="none"/>
      <w:lvlText w:val=""/>
      <w:lvlJc w:val="left"/>
      <w:pPr>
        <w:tabs>
          <w:tab w:val="num" w:pos="426"/>
        </w:tabs>
      </w:pPr>
    </w:lvl>
    <w:lvl w:ilvl="6" w:tplc="21CE5C0E">
      <w:numFmt w:val="none"/>
      <w:lvlText w:val=""/>
      <w:lvlJc w:val="left"/>
      <w:pPr>
        <w:tabs>
          <w:tab w:val="num" w:pos="426"/>
        </w:tabs>
      </w:pPr>
    </w:lvl>
    <w:lvl w:ilvl="7" w:tplc="01DCB1CC">
      <w:numFmt w:val="none"/>
      <w:lvlText w:val=""/>
      <w:lvlJc w:val="left"/>
      <w:pPr>
        <w:tabs>
          <w:tab w:val="num" w:pos="426"/>
        </w:tabs>
      </w:pPr>
    </w:lvl>
    <w:lvl w:ilvl="8" w:tplc="62D8550E">
      <w:numFmt w:val="none"/>
      <w:lvlText w:val=""/>
      <w:lvlJc w:val="left"/>
      <w:pPr>
        <w:tabs>
          <w:tab w:val="num" w:pos="426"/>
        </w:tabs>
      </w:pPr>
    </w:lvl>
  </w:abstractNum>
  <w:abstractNum w:abstractNumId="2">
    <w:nsid w:val="3542583A"/>
    <w:multiLevelType w:val="hybridMultilevel"/>
    <w:tmpl w:val="BD88BD04"/>
    <w:lvl w:ilvl="0" w:tplc="F4562D6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3E0"/>
    <w:rsid w:val="0001477A"/>
    <w:rsid w:val="000E5FF5"/>
    <w:rsid w:val="001808AF"/>
    <w:rsid w:val="00192BC2"/>
    <w:rsid w:val="001B6BA8"/>
    <w:rsid w:val="001E6BEB"/>
    <w:rsid w:val="00284C6B"/>
    <w:rsid w:val="002A54D6"/>
    <w:rsid w:val="0031400C"/>
    <w:rsid w:val="00317183"/>
    <w:rsid w:val="003617E5"/>
    <w:rsid w:val="003E4860"/>
    <w:rsid w:val="004551F0"/>
    <w:rsid w:val="00486809"/>
    <w:rsid w:val="004D6651"/>
    <w:rsid w:val="00562BA3"/>
    <w:rsid w:val="005B30AF"/>
    <w:rsid w:val="00604573"/>
    <w:rsid w:val="00676590"/>
    <w:rsid w:val="006D240A"/>
    <w:rsid w:val="00750589"/>
    <w:rsid w:val="007A3613"/>
    <w:rsid w:val="008674BD"/>
    <w:rsid w:val="008826D8"/>
    <w:rsid w:val="008A30E5"/>
    <w:rsid w:val="008B23E0"/>
    <w:rsid w:val="008F67A7"/>
    <w:rsid w:val="00902CE8"/>
    <w:rsid w:val="00937A8C"/>
    <w:rsid w:val="009467CE"/>
    <w:rsid w:val="009C484F"/>
    <w:rsid w:val="00A46A38"/>
    <w:rsid w:val="00AD6CDD"/>
    <w:rsid w:val="00B54085"/>
    <w:rsid w:val="00B91AFB"/>
    <w:rsid w:val="00C33445"/>
    <w:rsid w:val="00C433BD"/>
    <w:rsid w:val="00C83014"/>
    <w:rsid w:val="00CF0A24"/>
    <w:rsid w:val="00CF417A"/>
    <w:rsid w:val="00CF60B3"/>
    <w:rsid w:val="00D01CCC"/>
    <w:rsid w:val="00D81B93"/>
    <w:rsid w:val="00DD3A61"/>
    <w:rsid w:val="00DF5142"/>
    <w:rsid w:val="00E325DF"/>
    <w:rsid w:val="00EA01B0"/>
    <w:rsid w:val="00EB08A1"/>
    <w:rsid w:val="00F011E2"/>
    <w:rsid w:val="00F9436A"/>
    <w:rsid w:val="00FB2431"/>
    <w:rsid w:val="00FC4F06"/>
    <w:rsid w:val="00FD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23E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E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84C6B"/>
    <w:pPr>
      <w:widowControl/>
      <w:jc w:val="center"/>
    </w:pPr>
    <w:rPr>
      <w:b/>
      <w:sz w:val="32"/>
      <w:szCs w:val="28"/>
    </w:rPr>
  </w:style>
  <w:style w:type="character" w:customStyle="1" w:styleId="20">
    <w:name w:val="Основной текст 2 Знак"/>
    <w:basedOn w:val="a0"/>
    <w:link w:val="2"/>
    <w:rsid w:val="00284C6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Body Text Indent"/>
    <w:basedOn w:val="a"/>
    <w:link w:val="a6"/>
    <w:rsid w:val="00284C6B"/>
    <w:pPr>
      <w:widowControl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84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84C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84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84C6B"/>
    <w:pPr>
      <w:widowControl/>
      <w:ind w:firstLine="540"/>
      <w:jc w:val="both"/>
    </w:pPr>
    <w:rPr>
      <w:sz w:val="24"/>
    </w:rPr>
  </w:style>
  <w:style w:type="paragraph" w:styleId="a9">
    <w:name w:val="footnote text"/>
    <w:basedOn w:val="a"/>
    <w:link w:val="aa"/>
    <w:rsid w:val="00284C6B"/>
    <w:pPr>
      <w:widowControl/>
    </w:pPr>
  </w:style>
  <w:style w:type="character" w:customStyle="1" w:styleId="aa">
    <w:name w:val="Текст сноски Знак"/>
    <w:basedOn w:val="a0"/>
    <w:link w:val="a9"/>
    <w:rsid w:val="00284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284C6B"/>
    <w:pPr>
      <w:widowControl/>
      <w:jc w:val="center"/>
    </w:pPr>
    <w:rPr>
      <w:b/>
      <w:sz w:val="26"/>
    </w:rPr>
  </w:style>
  <w:style w:type="character" w:customStyle="1" w:styleId="ac">
    <w:name w:val="Название Знак"/>
    <w:basedOn w:val="a0"/>
    <w:link w:val="ab"/>
    <w:rsid w:val="00284C6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d">
    <w:name w:val="Нормальный"/>
    <w:rsid w:val="0028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84C6B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Основной текст 22"/>
    <w:basedOn w:val="a"/>
    <w:uiPriority w:val="99"/>
    <w:rsid w:val="00284C6B"/>
    <w:pPr>
      <w:ind w:firstLine="720"/>
      <w:jc w:val="both"/>
    </w:pPr>
    <w:rPr>
      <w:sz w:val="24"/>
    </w:rPr>
  </w:style>
  <w:style w:type="paragraph" w:customStyle="1" w:styleId="23">
    <w:name w:val="Основной текст 23"/>
    <w:basedOn w:val="a"/>
    <w:rsid w:val="004551F0"/>
    <w:pPr>
      <w:widowControl/>
      <w:ind w:firstLine="540"/>
      <w:jc w:val="both"/>
    </w:pPr>
    <w:rPr>
      <w:sz w:val="24"/>
    </w:rPr>
  </w:style>
  <w:style w:type="paragraph" w:customStyle="1" w:styleId="ConsPlusTitle">
    <w:name w:val="ConsPlusTitle"/>
    <w:uiPriority w:val="99"/>
    <w:rsid w:val="004551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4348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Першина_ОИ</cp:lastModifiedBy>
  <cp:revision>11</cp:revision>
  <cp:lastPrinted>2022-10-12T11:26:00Z</cp:lastPrinted>
  <dcterms:created xsi:type="dcterms:W3CDTF">2022-09-26T08:21:00Z</dcterms:created>
  <dcterms:modified xsi:type="dcterms:W3CDTF">2022-10-14T10:12:00Z</dcterms:modified>
</cp:coreProperties>
</file>