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3C23E3" w:rsidTr="003C23E3">
        <w:trPr>
          <w:trHeight w:val="1423"/>
        </w:trPr>
        <w:tc>
          <w:tcPr>
            <w:tcW w:w="9464" w:type="dxa"/>
          </w:tcPr>
          <w:p w:rsidR="003C23E3" w:rsidRDefault="003C23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Сельский Совет Василевского сельсовета Починковского муниципального района </w:t>
            </w:r>
          </w:p>
          <w:p w:rsidR="003C23E3" w:rsidRDefault="003C2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3C23E3" w:rsidRDefault="003C2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1B0551" w:rsidRDefault="003C23E3" w:rsidP="003C23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23E3" w:rsidRDefault="003C23E3" w:rsidP="003C23E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C23E3" w:rsidRDefault="004051D9" w:rsidP="003C2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C23E3" w:rsidRPr="003C23E3">
        <w:rPr>
          <w:rFonts w:ascii="Arial" w:hAnsi="Arial" w:cs="Arial"/>
          <w:sz w:val="24"/>
          <w:szCs w:val="24"/>
        </w:rPr>
        <w:t xml:space="preserve">.05.2019г.                                               </w:t>
      </w:r>
      <w:r w:rsidR="003C23E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C23E3" w:rsidRPr="003C23E3">
        <w:rPr>
          <w:rFonts w:ascii="Arial" w:hAnsi="Arial" w:cs="Arial"/>
          <w:sz w:val="24"/>
          <w:szCs w:val="24"/>
        </w:rPr>
        <w:t>№8</w:t>
      </w:r>
    </w:p>
    <w:p w:rsidR="00D0327F" w:rsidRDefault="00D0327F" w:rsidP="003C23E3">
      <w:pPr>
        <w:rPr>
          <w:rFonts w:ascii="Arial" w:hAnsi="Arial" w:cs="Arial"/>
          <w:sz w:val="24"/>
          <w:szCs w:val="24"/>
        </w:rPr>
      </w:pPr>
    </w:p>
    <w:p w:rsidR="003C23E3" w:rsidRDefault="003C23E3" w:rsidP="003C23E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C23E3">
        <w:rPr>
          <w:rFonts w:ascii="Arial" w:hAnsi="Arial" w:cs="Arial"/>
          <w:sz w:val="32"/>
          <w:szCs w:val="32"/>
        </w:rPr>
        <w:t>Об утверждении</w:t>
      </w:r>
      <w:r w:rsidRPr="003C23E3">
        <w:rPr>
          <w:rFonts w:ascii="Arial" w:hAnsi="Arial" w:cs="Arial"/>
          <w:sz w:val="24"/>
          <w:szCs w:val="24"/>
        </w:rPr>
        <w:t xml:space="preserve"> </w:t>
      </w:r>
      <w:r w:rsidRPr="003C23E3">
        <w:rPr>
          <w:rFonts w:ascii="Arial" w:hAnsi="Arial" w:cs="Arial"/>
          <w:sz w:val="32"/>
          <w:szCs w:val="32"/>
        </w:rPr>
        <w:t>изменений в Правила землепользования и застройки сельского поселения Василевский  сельсовет Починковского муниципального района Нижегородской области</w:t>
      </w:r>
      <w:r>
        <w:rPr>
          <w:rFonts w:ascii="Arial" w:hAnsi="Arial" w:cs="Arial"/>
          <w:sz w:val="32"/>
          <w:szCs w:val="32"/>
        </w:rPr>
        <w:t>, утвержденных решением сельского Совета Василевского сельсовета Починковского муниципального района Нижегородской области от 19.06.2017г №8</w:t>
      </w:r>
    </w:p>
    <w:p w:rsidR="003C23E3" w:rsidRDefault="003C23E3" w:rsidP="003C23E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C23E3" w:rsidRDefault="004051D9" w:rsidP="004051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C23E3" w:rsidRPr="003C23E3">
        <w:rPr>
          <w:rFonts w:ascii="Arial" w:hAnsi="Arial" w:cs="Arial"/>
          <w:sz w:val="24"/>
          <w:szCs w:val="24"/>
        </w:rPr>
        <w:t xml:space="preserve">В соответствии </w:t>
      </w:r>
      <w:r w:rsidR="003C23E3">
        <w:rPr>
          <w:rFonts w:ascii="Arial" w:hAnsi="Arial" w:cs="Arial"/>
          <w:sz w:val="24"/>
          <w:szCs w:val="24"/>
        </w:rPr>
        <w:t>со ст.33 Градостроительного кодекса Российской Федерации, Федеральным законом от 06.10.2003</w:t>
      </w:r>
      <w:r w:rsidR="00FF356F">
        <w:rPr>
          <w:rFonts w:ascii="Arial" w:hAnsi="Arial" w:cs="Arial"/>
          <w:sz w:val="24"/>
          <w:szCs w:val="24"/>
        </w:rPr>
        <w:t>г №131-ФЗ «Об общих принципах организации местного самоуправления в Российской Федерации», протоколом заседания комиссии по подготовке правил землепользования и застройки сельского поселения</w:t>
      </w:r>
      <w:r>
        <w:rPr>
          <w:rFonts w:ascii="Arial" w:hAnsi="Arial" w:cs="Arial"/>
          <w:sz w:val="24"/>
          <w:szCs w:val="24"/>
        </w:rPr>
        <w:t xml:space="preserve"> Василевский сельсовет Починковского муниципального района Нижегородской области от 24.05.2019г №2, сельской Совет Василевского сельсовета решил:</w:t>
      </w:r>
    </w:p>
    <w:p w:rsidR="004051D9" w:rsidRDefault="004051D9" w:rsidP="004051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Утвердить следующие  изменения в Правила землепользования и застройки сельского поселения Василевский сельсовет Починковского муниципального района Нижегородской области, утвержденные решением </w:t>
      </w:r>
      <w:r w:rsidRPr="004051D9">
        <w:rPr>
          <w:rFonts w:ascii="Arial" w:hAnsi="Arial" w:cs="Arial"/>
          <w:sz w:val="24"/>
          <w:szCs w:val="24"/>
        </w:rPr>
        <w:t>сельского Совета Василевского сельсовета Починковского муниципального района Нижегородской области от 19.06.2017г №8</w:t>
      </w:r>
      <w:r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застройки):</w:t>
      </w:r>
    </w:p>
    <w:p w:rsidR="004051D9" w:rsidRPr="007F38CE" w:rsidRDefault="004051D9" w:rsidP="004051D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Статью 35 «Порядок </w:t>
      </w:r>
      <w:r w:rsidRPr="004051D9">
        <w:rPr>
          <w:rStyle w:val="a3"/>
          <w:rFonts w:ascii="Arial" w:hAnsi="Arial" w:cs="Arial"/>
          <w:i w:val="0"/>
          <w:sz w:val="24"/>
          <w:szCs w:val="24"/>
        </w:rPr>
        <w:t>установления градостроительных регламентов</w:t>
      </w:r>
      <w:r w:rsidRPr="004051D9">
        <w:rPr>
          <w:rFonts w:ascii="Arial" w:hAnsi="Arial" w:cs="Arial"/>
          <w:i/>
          <w:sz w:val="24"/>
          <w:szCs w:val="24"/>
        </w:rPr>
        <w:t>»</w:t>
      </w:r>
      <w:r w:rsidR="00337067">
        <w:rPr>
          <w:rFonts w:ascii="Arial" w:hAnsi="Arial" w:cs="Arial"/>
          <w:i/>
          <w:sz w:val="24"/>
          <w:szCs w:val="24"/>
        </w:rPr>
        <w:t xml:space="preserve"> </w:t>
      </w:r>
      <w:r w:rsidR="00337067" w:rsidRPr="007F38CE">
        <w:rPr>
          <w:rFonts w:ascii="Arial" w:hAnsi="Arial" w:cs="Arial"/>
          <w:sz w:val="24"/>
          <w:szCs w:val="24"/>
        </w:rPr>
        <w:t xml:space="preserve">дополнить </w:t>
      </w:r>
      <w:r w:rsidRPr="007F38CE">
        <w:rPr>
          <w:rFonts w:ascii="Arial" w:hAnsi="Arial" w:cs="Arial"/>
          <w:sz w:val="24"/>
          <w:szCs w:val="24"/>
        </w:rPr>
        <w:t xml:space="preserve"> частью 9 и 10</w:t>
      </w:r>
      <w:r w:rsidR="00337067" w:rsidRPr="007F38CE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7F38CE" w:rsidRPr="00886129" w:rsidRDefault="007F38CE" w:rsidP="007F38CE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86129">
        <w:rPr>
          <w:rFonts w:ascii="Arial" w:hAnsi="Arial" w:cs="Arial"/>
          <w:color w:val="000000"/>
        </w:rPr>
        <w:t xml:space="preserve">«9. </w:t>
      </w:r>
      <w:r w:rsidRPr="00886129">
        <w:rPr>
          <w:rFonts w:ascii="Arial" w:hAnsi="Arial" w:cs="Arial"/>
        </w:rPr>
        <w:t xml:space="preserve">Градостроительные регламенты, установленные настоящими правилами, не применяются при образовании </w:t>
      </w:r>
      <w:r w:rsidRPr="00886129">
        <w:rPr>
          <w:rFonts w:ascii="Arial" w:hAnsi="Arial" w:cs="Arial"/>
          <w:color w:val="000000"/>
        </w:rPr>
        <w:t>в соответствии со статьей</w:t>
      </w:r>
      <w:bookmarkStart w:id="0" w:name="_Hlk512529273"/>
      <w:r w:rsidRPr="00886129">
        <w:rPr>
          <w:rFonts w:ascii="Arial" w:hAnsi="Arial" w:cs="Arial"/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886129">
        <w:rPr>
          <w:rFonts w:ascii="Arial" w:hAnsi="Arial" w:cs="Arial"/>
          <w:color w:val="000000"/>
        </w:rPr>
        <w:t xml:space="preserve">, статьей 36 Жилищного кодекса Российской Федерации </w:t>
      </w:r>
      <w:r w:rsidRPr="00886129">
        <w:rPr>
          <w:rFonts w:ascii="Arial" w:hAnsi="Arial" w:cs="Arial"/>
        </w:rPr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886129">
        <w:rPr>
          <w:rFonts w:ascii="Arial" w:hAnsi="Arial" w:cs="Arial"/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7F38CE" w:rsidRPr="00886129" w:rsidRDefault="007F38CE" w:rsidP="007F38CE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86129">
        <w:rPr>
          <w:rFonts w:ascii="Arial" w:hAnsi="Arial" w:cs="Arial"/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7F38CE" w:rsidRDefault="007F38CE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10. Градостроительные регламенты, установленные настоящими правилами, не применяются при образовании земельных участков, на которых расположены не </w:t>
      </w:r>
      <w:r w:rsidRPr="00886129">
        <w:rPr>
          <w:rFonts w:ascii="Arial" w:hAnsi="Arial" w:cs="Arial"/>
          <w:sz w:val="24"/>
          <w:szCs w:val="24"/>
        </w:rPr>
        <w:lastRenderedPageBreak/>
        <w:t>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7F38CE" w:rsidRDefault="007F38CE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администрации Василевского сельсовета.</w:t>
      </w:r>
    </w:p>
    <w:p w:rsidR="007F38CE" w:rsidRDefault="007F38CE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главе администрации Василевского сельсовета:</w:t>
      </w:r>
    </w:p>
    <w:p w:rsidR="00315227" w:rsidRDefault="00315227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Обеспечить размещение настоящих изменений в правила землепользования и застройки в Федеральный государственный информационной системе территориального планирования в соответствии с требованиями статьи 57 Градостроительного кодекса Российской федерации.</w:t>
      </w:r>
    </w:p>
    <w:p w:rsidR="00315227" w:rsidRDefault="00315227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D032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Обеспечить  опубликование и размещение настоящих изменений в правила</w:t>
      </w:r>
      <w:r w:rsidR="00BE3004">
        <w:rPr>
          <w:rFonts w:ascii="Arial" w:hAnsi="Arial" w:cs="Arial"/>
          <w:sz w:val="24"/>
          <w:szCs w:val="24"/>
        </w:rPr>
        <w:t xml:space="preserve"> землепользования и за</w:t>
      </w:r>
      <w:r w:rsidR="00F51FD5">
        <w:rPr>
          <w:rFonts w:ascii="Arial" w:hAnsi="Arial" w:cs="Arial"/>
          <w:sz w:val="24"/>
          <w:szCs w:val="24"/>
        </w:rPr>
        <w:t>стройки в порядке, установленном</w:t>
      </w:r>
      <w:r w:rsidR="00BE3004">
        <w:rPr>
          <w:rFonts w:ascii="Arial" w:hAnsi="Arial" w:cs="Arial"/>
          <w:sz w:val="24"/>
          <w:szCs w:val="24"/>
        </w:rPr>
        <w:t xml:space="preserve"> для официального опубликования муниципальных правовых актов, иной официальной информации.</w:t>
      </w:r>
    </w:p>
    <w:p w:rsidR="00BE3004" w:rsidRDefault="00BE3004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со дня его принятия.</w:t>
      </w:r>
    </w:p>
    <w:p w:rsidR="00BE3004" w:rsidRDefault="00BE3004" w:rsidP="007F38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FD5" w:rsidRDefault="00F51FD5" w:rsidP="007F38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27F" w:rsidRDefault="00D0327F" w:rsidP="007F38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3004" w:rsidRDefault="00BE3004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BE3004" w:rsidRPr="00886129" w:rsidRDefault="00BE3004" w:rsidP="007F38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Василевского сельсовета                                                       Т.М.Трушина</w:t>
      </w:r>
    </w:p>
    <w:p w:rsidR="003C23E3" w:rsidRPr="003C23E3" w:rsidRDefault="003C23E3" w:rsidP="004051D9">
      <w:pPr>
        <w:jc w:val="both"/>
        <w:rPr>
          <w:rFonts w:ascii="Arial" w:hAnsi="Arial" w:cs="Arial"/>
          <w:sz w:val="24"/>
          <w:szCs w:val="24"/>
        </w:rPr>
      </w:pPr>
    </w:p>
    <w:sectPr w:rsidR="003C23E3" w:rsidRPr="003C23E3" w:rsidSect="00D032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23E3"/>
    <w:rsid w:val="001B0551"/>
    <w:rsid w:val="00315227"/>
    <w:rsid w:val="00337067"/>
    <w:rsid w:val="003C23E3"/>
    <w:rsid w:val="004051D9"/>
    <w:rsid w:val="007A23D2"/>
    <w:rsid w:val="007F38CE"/>
    <w:rsid w:val="00B11FCE"/>
    <w:rsid w:val="00BE3004"/>
    <w:rsid w:val="00D0327F"/>
    <w:rsid w:val="00F51FD5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1D9"/>
    <w:rPr>
      <w:i/>
      <w:iCs/>
    </w:rPr>
  </w:style>
  <w:style w:type="paragraph" w:styleId="a4">
    <w:name w:val="Normal (Web)"/>
    <w:basedOn w:val="a"/>
    <w:uiPriority w:val="99"/>
    <w:unhideWhenUsed/>
    <w:rsid w:val="007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8</cp:revision>
  <cp:lastPrinted>2019-05-29T08:45:00Z</cp:lastPrinted>
  <dcterms:created xsi:type="dcterms:W3CDTF">2019-05-24T11:34:00Z</dcterms:created>
  <dcterms:modified xsi:type="dcterms:W3CDTF">2019-05-29T08:46:00Z</dcterms:modified>
</cp:coreProperties>
</file>