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681367" w:rsidRPr="00E831DD" w:rsidTr="00DC70C0">
        <w:tc>
          <w:tcPr>
            <w:tcW w:w="10031" w:type="dxa"/>
          </w:tcPr>
          <w:p w:rsidR="00681367" w:rsidRPr="00E831DD" w:rsidRDefault="00197046">
            <w:pPr>
              <w:jc w:val="center"/>
              <w:rPr>
                <w:sz w:val="16"/>
              </w:rPr>
            </w:pPr>
            <w:r w:rsidRPr="00E831DD">
              <w:rPr>
                <w:noProof/>
              </w:rPr>
              <w:drawing>
                <wp:inline distT="0" distB="0" distL="0" distR="0">
                  <wp:extent cx="619125" cy="771525"/>
                  <wp:effectExtent l="19050" t="0" r="9525" b="0"/>
                  <wp:docPr id="1" name="Рисунок 1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367" w:rsidRPr="00E831DD" w:rsidRDefault="00681367">
            <w:pPr>
              <w:jc w:val="center"/>
              <w:rPr>
                <w:sz w:val="16"/>
              </w:rPr>
            </w:pPr>
            <w:r w:rsidRPr="00E831DD">
              <w:rPr>
                <w:sz w:val="16"/>
              </w:rPr>
              <w:t xml:space="preserve">   </w:t>
            </w:r>
          </w:p>
          <w:p w:rsidR="00681367" w:rsidRPr="00E831DD" w:rsidRDefault="00681367">
            <w:pPr>
              <w:pStyle w:val="1"/>
            </w:pPr>
            <w:r w:rsidRPr="00E831DD">
              <w:t xml:space="preserve">АДМИНИСТРАЦИЯ ПОЧИНКОВСКОГО МУНИЦИПАЛЬНОГО </w:t>
            </w:r>
            <w:r w:rsidR="00B074CC" w:rsidRPr="00E831DD">
              <w:t>ОКРУГ</w:t>
            </w:r>
            <w:r w:rsidRPr="00E831DD">
              <w:t>А</w:t>
            </w:r>
          </w:p>
          <w:p w:rsidR="00681367" w:rsidRPr="00E831DD" w:rsidRDefault="00681367">
            <w:pPr>
              <w:jc w:val="center"/>
              <w:rPr>
                <w:b/>
                <w:sz w:val="24"/>
              </w:rPr>
            </w:pPr>
            <w:r w:rsidRPr="00E831DD">
              <w:rPr>
                <w:b/>
                <w:sz w:val="24"/>
              </w:rPr>
              <w:t>НИЖЕГОРОДСКОЙ ОБЛАСТИ</w:t>
            </w:r>
          </w:p>
          <w:p w:rsidR="00681367" w:rsidRPr="00E831DD" w:rsidRDefault="00681367">
            <w:pPr>
              <w:jc w:val="center"/>
            </w:pPr>
            <w:r w:rsidRPr="00E831DD">
              <w:rPr>
                <w:b/>
                <w:sz w:val="48"/>
              </w:rPr>
              <w:t>РАСПОРЯЖЕНИЕ</w:t>
            </w:r>
          </w:p>
        </w:tc>
      </w:tr>
    </w:tbl>
    <w:p w:rsidR="00681367" w:rsidRPr="00E831DD" w:rsidRDefault="00947BA0">
      <w:pPr>
        <w:jc w:val="both"/>
        <w:rPr>
          <w:sz w:val="28"/>
        </w:rPr>
      </w:pPr>
      <w:r w:rsidRPr="00E831DD">
        <w:rPr>
          <w:sz w:val="28"/>
        </w:rPr>
        <w:t>о</w:t>
      </w:r>
      <w:r w:rsidR="00681367" w:rsidRPr="00E831DD">
        <w:rPr>
          <w:sz w:val="28"/>
        </w:rPr>
        <w:t>т</w:t>
      </w:r>
      <w:r w:rsidRPr="00E831DD">
        <w:rPr>
          <w:sz w:val="28"/>
        </w:rPr>
        <w:t xml:space="preserve"> </w:t>
      </w:r>
      <w:r w:rsidR="00E831DD" w:rsidRPr="00E831DD">
        <w:rPr>
          <w:sz w:val="28"/>
          <w:u w:val="single"/>
        </w:rPr>
        <w:t>08.02.2021</w:t>
      </w:r>
      <w:r w:rsidR="00681367" w:rsidRPr="00E831DD">
        <w:rPr>
          <w:sz w:val="28"/>
        </w:rPr>
        <w:t xml:space="preserve"> № </w:t>
      </w:r>
      <w:r w:rsidR="00E831DD" w:rsidRPr="00E831DD">
        <w:rPr>
          <w:sz w:val="28"/>
          <w:u w:val="single"/>
        </w:rPr>
        <w:t>151-р</w:t>
      </w:r>
    </w:p>
    <w:p w:rsidR="00681367" w:rsidRPr="00E831DD" w:rsidRDefault="008F0A29">
      <w:pPr>
        <w:rPr>
          <w:sz w:val="12"/>
          <w:szCs w:val="12"/>
        </w:rPr>
      </w:pPr>
      <w:r w:rsidRPr="00E831DD">
        <w:rPr>
          <w:noProof/>
          <w:szCs w:val="12"/>
        </w:rPr>
        <w:pict>
          <v:line id="_x0000_s1033" style="position:absolute;flip:x;z-index:251659264" from="224pt,2.1pt" to="233pt,2.1pt">
            <w10:anchorlock/>
          </v:line>
        </w:pict>
      </w:r>
      <w:r w:rsidRPr="00E831DD">
        <w:rPr>
          <w:noProof/>
          <w:szCs w:val="12"/>
        </w:rPr>
        <w:pict>
          <v:line id="_x0000_s1032" style="position:absolute;z-index:251658240" from="-10pt,2.1pt" to="-1pt,2.1pt">
            <w10:anchorlock/>
          </v:line>
        </w:pict>
      </w:r>
      <w:r w:rsidRPr="00E831DD">
        <w:rPr>
          <w:noProof/>
          <w:szCs w:val="12"/>
        </w:rPr>
        <w:pict>
          <v:line id="_x0000_s1031" style="position:absolute;flip:y;z-index:251657216" from="233pt,2.1pt" to="233pt,11.1pt">
            <w10:anchorlock/>
          </v:line>
        </w:pict>
      </w:r>
      <w:r w:rsidRPr="00E831DD">
        <w:rPr>
          <w:noProof/>
          <w:szCs w:val="12"/>
        </w:rPr>
        <w:pict>
          <v:line id="_x0000_s1030" style="position:absolute;flip:y;z-index:251656192" from="-10pt,2.1pt" to="-10pt,11.1pt">
            <w10:anchorlock/>
          </v:line>
        </w:pict>
      </w:r>
    </w:p>
    <w:tbl>
      <w:tblPr>
        <w:tblW w:w="0" w:type="auto"/>
        <w:tblLook w:val="01E0"/>
      </w:tblPr>
      <w:tblGrid>
        <w:gridCol w:w="4786"/>
        <w:gridCol w:w="4784"/>
      </w:tblGrid>
      <w:tr w:rsidR="007D0314" w:rsidRPr="00E831DD" w:rsidTr="007D0314">
        <w:tc>
          <w:tcPr>
            <w:tcW w:w="4786" w:type="dxa"/>
            <w:hideMark/>
          </w:tcPr>
          <w:p w:rsidR="007D0314" w:rsidRPr="00E831DD" w:rsidRDefault="0026115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31DD">
              <w:rPr>
                <w:bCs/>
                <w:sz w:val="28"/>
                <w:szCs w:val="28"/>
              </w:rPr>
              <w:t>О создании общественной комиссии</w:t>
            </w:r>
          </w:p>
        </w:tc>
        <w:tc>
          <w:tcPr>
            <w:tcW w:w="4784" w:type="dxa"/>
          </w:tcPr>
          <w:p w:rsidR="007D0314" w:rsidRPr="00E831DD" w:rsidRDefault="007D031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12"/>
              </w:rPr>
            </w:pPr>
          </w:p>
        </w:tc>
      </w:tr>
    </w:tbl>
    <w:p w:rsidR="00E66BD6" w:rsidRPr="00E831DD" w:rsidRDefault="00E66BD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1DD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7" w:history="1">
        <w:proofErr w:type="gramStart"/>
        <w:r w:rsidRPr="00E831D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E831DD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E831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в целях обеспечения реализации мероприятий по благоустройству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1. Создать Общественную комиссию по формированию комфортной городской среды.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5" w:history="1">
        <w:r w:rsidRPr="00E831D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831DD">
        <w:rPr>
          <w:rFonts w:ascii="Times New Roman" w:hAnsi="Times New Roman" w:cs="Times New Roman"/>
          <w:sz w:val="28"/>
          <w:szCs w:val="28"/>
        </w:rPr>
        <w:t xml:space="preserve"> Общественной комиссии по формированию комфортной городской среды" (приложение № 1);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9" w:history="1">
        <w:r w:rsidRPr="00E831D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831DD">
        <w:rPr>
          <w:rFonts w:ascii="Times New Roman" w:hAnsi="Times New Roman" w:cs="Times New Roman"/>
          <w:sz w:val="28"/>
          <w:szCs w:val="28"/>
        </w:rPr>
        <w:t xml:space="preserve"> об Общественной комиссии по формированию комфортной городской среды (приложение № 2).</w:t>
      </w:r>
    </w:p>
    <w:p w:rsidR="00197046" w:rsidRPr="00E831DD" w:rsidRDefault="00197046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от 20.06.2017 №509 «О создании общественной комиссии» признать утратившим силу.</w:t>
      </w:r>
    </w:p>
    <w:p w:rsidR="0026115A" w:rsidRPr="00E831DD" w:rsidRDefault="00197046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4</w:t>
      </w:r>
      <w:r w:rsidR="0026115A" w:rsidRPr="00E831DD">
        <w:rPr>
          <w:rFonts w:ascii="Times New Roman" w:hAnsi="Times New Roman" w:cs="Times New Roman"/>
          <w:sz w:val="28"/>
          <w:szCs w:val="28"/>
        </w:rPr>
        <w:t xml:space="preserve">. Управляющему делами (Белову А.А.) опубликовать настоящее постановление на официальном сайте администрации </w:t>
      </w:r>
      <w:proofErr w:type="spellStart"/>
      <w:r w:rsidR="0026115A"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26115A"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74060" w:rsidRPr="00E831DD">
        <w:rPr>
          <w:rFonts w:ascii="Times New Roman" w:hAnsi="Times New Roman" w:cs="Times New Roman"/>
          <w:sz w:val="28"/>
          <w:szCs w:val="28"/>
        </w:rPr>
        <w:t>округа</w:t>
      </w:r>
      <w:r w:rsidR="0026115A" w:rsidRPr="00E831D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="005E13D1" w:rsidRPr="00E831DD">
        <w:rPr>
          <w:rFonts w:ascii="Times New Roman" w:hAnsi="Times New Roman" w:cs="Times New Roman"/>
          <w:sz w:val="28"/>
          <w:szCs w:val="28"/>
        </w:rPr>
        <w:t xml:space="preserve"> «</w:t>
      </w:r>
      <w:r w:rsidR="0026115A" w:rsidRPr="00E831DD">
        <w:rPr>
          <w:rFonts w:ascii="Times New Roman" w:hAnsi="Times New Roman" w:cs="Times New Roman"/>
          <w:sz w:val="28"/>
          <w:szCs w:val="28"/>
        </w:rPr>
        <w:t xml:space="preserve">Интернет» и в газете «На земле </w:t>
      </w:r>
      <w:proofErr w:type="spellStart"/>
      <w:r w:rsidR="001E72BD" w:rsidRPr="00E831DD">
        <w:rPr>
          <w:rFonts w:ascii="Times New Roman" w:hAnsi="Times New Roman" w:cs="Times New Roman"/>
          <w:sz w:val="28"/>
          <w:szCs w:val="28"/>
        </w:rPr>
        <w:t>п</w:t>
      </w:r>
      <w:r w:rsidR="0026115A" w:rsidRPr="00E831DD">
        <w:rPr>
          <w:rFonts w:ascii="Times New Roman" w:hAnsi="Times New Roman" w:cs="Times New Roman"/>
          <w:sz w:val="28"/>
          <w:szCs w:val="28"/>
        </w:rPr>
        <w:t>очинковской</w:t>
      </w:r>
      <w:proofErr w:type="spellEnd"/>
      <w:r w:rsidR="0026115A" w:rsidRPr="00E831DD">
        <w:rPr>
          <w:rFonts w:ascii="Times New Roman" w:hAnsi="Times New Roman" w:cs="Times New Roman"/>
          <w:sz w:val="28"/>
          <w:szCs w:val="28"/>
        </w:rPr>
        <w:t>».</w:t>
      </w:r>
    </w:p>
    <w:p w:rsidR="0026115A" w:rsidRPr="00E831DD" w:rsidRDefault="00197046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5</w:t>
      </w:r>
      <w:r w:rsidR="0026115A" w:rsidRPr="00E831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115A" w:rsidRPr="00E831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15A" w:rsidRPr="00E831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6115A" w:rsidRPr="00E831DD" w:rsidRDefault="0026115A" w:rsidP="0026115A">
      <w:pPr>
        <w:widowControl w:val="0"/>
        <w:autoSpaceDE w:val="0"/>
        <w:autoSpaceDN w:val="0"/>
        <w:adjustRightInd w:val="0"/>
      </w:pPr>
    </w:p>
    <w:p w:rsidR="0026115A" w:rsidRPr="00E831DD" w:rsidRDefault="0026115A" w:rsidP="0026115A">
      <w:pPr>
        <w:widowControl w:val="0"/>
        <w:autoSpaceDE w:val="0"/>
        <w:autoSpaceDN w:val="0"/>
        <w:adjustRightInd w:val="0"/>
      </w:pPr>
    </w:p>
    <w:p w:rsidR="00E831DD" w:rsidRPr="00E831DD" w:rsidRDefault="00E831DD" w:rsidP="0026115A">
      <w:pPr>
        <w:widowControl w:val="0"/>
        <w:autoSpaceDE w:val="0"/>
        <w:autoSpaceDN w:val="0"/>
        <w:adjustRightInd w:val="0"/>
      </w:pPr>
    </w:p>
    <w:p w:rsidR="009D67ED" w:rsidRPr="00E831DD" w:rsidRDefault="009D67ED" w:rsidP="009D67ED">
      <w:pPr>
        <w:jc w:val="both"/>
        <w:rPr>
          <w:sz w:val="28"/>
          <w:szCs w:val="28"/>
        </w:rPr>
      </w:pPr>
      <w:r w:rsidRPr="00E831DD">
        <w:rPr>
          <w:sz w:val="28"/>
          <w:szCs w:val="28"/>
        </w:rPr>
        <w:t>Глава местного самоуправления</w:t>
      </w:r>
    </w:p>
    <w:p w:rsidR="009D67ED" w:rsidRPr="00E831DD" w:rsidRDefault="009D67ED" w:rsidP="009D67ED">
      <w:pPr>
        <w:shd w:val="clear" w:color="auto" w:fill="FFFFFF"/>
        <w:tabs>
          <w:tab w:val="left" w:pos="8505"/>
        </w:tabs>
        <w:ind w:left="5"/>
        <w:rPr>
          <w:sz w:val="28"/>
        </w:rPr>
      </w:pPr>
      <w:r w:rsidRPr="00E831DD">
        <w:rPr>
          <w:sz w:val="28"/>
          <w:szCs w:val="28"/>
        </w:rPr>
        <w:t>округа</w:t>
      </w:r>
      <w:r w:rsidRPr="00E831DD">
        <w:rPr>
          <w:sz w:val="28"/>
          <w:szCs w:val="28"/>
        </w:rPr>
        <w:tab/>
        <w:t>М.В.Ларин</w:t>
      </w:r>
    </w:p>
    <w:p w:rsidR="00E831DD" w:rsidRPr="00E831DD" w:rsidRDefault="00E831DD">
      <w:pPr>
        <w:rPr>
          <w:sz w:val="28"/>
          <w:szCs w:val="28"/>
        </w:rPr>
      </w:pPr>
      <w:r w:rsidRPr="00E831DD">
        <w:rPr>
          <w:sz w:val="28"/>
          <w:szCs w:val="28"/>
        </w:rPr>
        <w:br w:type="page"/>
      </w:r>
    </w:p>
    <w:p w:rsidR="0026115A" w:rsidRPr="00E831DD" w:rsidRDefault="0026115A" w:rsidP="00E831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1DD">
        <w:rPr>
          <w:sz w:val="28"/>
          <w:szCs w:val="28"/>
        </w:rPr>
        <w:lastRenderedPageBreak/>
        <w:t>Приложение 1</w:t>
      </w:r>
    </w:p>
    <w:p w:rsidR="0026115A" w:rsidRPr="00E831DD" w:rsidRDefault="0026115A" w:rsidP="00E831D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1DD">
        <w:rPr>
          <w:sz w:val="28"/>
          <w:szCs w:val="28"/>
        </w:rPr>
        <w:t>Утверждено</w:t>
      </w:r>
    </w:p>
    <w:p w:rsidR="0026115A" w:rsidRPr="00E831DD" w:rsidRDefault="00574060" w:rsidP="00E831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  <w:szCs w:val="28"/>
        </w:rPr>
        <w:t>распоряжением</w:t>
      </w:r>
      <w:r w:rsidR="0026115A" w:rsidRPr="00E831DD">
        <w:rPr>
          <w:sz w:val="28"/>
          <w:szCs w:val="28"/>
        </w:rPr>
        <w:t xml:space="preserve">  администрации</w:t>
      </w:r>
    </w:p>
    <w:p w:rsidR="0026115A" w:rsidRPr="00E831DD" w:rsidRDefault="0026115A" w:rsidP="00E831DD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</w:t>
      </w:r>
    </w:p>
    <w:p w:rsidR="0026115A" w:rsidRPr="00E831DD" w:rsidRDefault="00E831DD" w:rsidP="00E831D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</w:rPr>
        <w:t xml:space="preserve">от </w:t>
      </w:r>
      <w:r w:rsidRPr="00E831DD">
        <w:rPr>
          <w:sz w:val="28"/>
          <w:u w:val="single"/>
        </w:rPr>
        <w:t>08.02.2021</w:t>
      </w:r>
      <w:r w:rsidRPr="00E831DD">
        <w:rPr>
          <w:sz w:val="28"/>
        </w:rPr>
        <w:t xml:space="preserve"> № </w:t>
      </w:r>
      <w:r w:rsidRPr="00E831DD">
        <w:rPr>
          <w:sz w:val="28"/>
          <w:u w:val="single"/>
        </w:rPr>
        <w:t>151-р</w:t>
      </w:r>
    </w:p>
    <w:p w:rsidR="0026115A" w:rsidRPr="00E831DD" w:rsidRDefault="0026115A" w:rsidP="00E831DD">
      <w:pPr>
        <w:widowControl w:val="0"/>
        <w:tabs>
          <w:tab w:val="left" w:pos="853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115A" w:rsidRPr="00E831DD" w:rsidRDefault="0026115A" w:rsidP="00261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D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115A" w:rsidRPr="00E831DD" w:rsidRDefault="0026115A" w:rsidP="00261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DD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 </w:t>
      </w:r>
    </w:p>
    <w:p w:rsidR="0026115A" w:rsidRPr="00E831DD" w:rsidRDefault="0026115A" w:rsidP="002611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DD">
        <w:rPr>
          <w:rFonts w:ascii="Times New Roman" w:hAnsi="Times New Roman" w:cs="Times New Roman"/>
          <w:b/>
          <w:sz w:val="28"/>
          <w:szCs w:val="28"/>
        </w:rPr>
        <w:t>ПО ФОРМИРОВАНИЮ КОМФОРТНОЙ ГОРОДСКОЙ СРЕДЫ</w:t>
      </w:r>
    </w:p>
    <w:p w:rsidR="00B00C16" w:rsidRPr="00E831DD" w:rsidRDefault="00B00C16" w:rsidP="00261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>Председатель Комиссии: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Ларин М.В. – Глава местного самоуправления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округа.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>Заместитель председателя Комиссии: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Елисеев В.С. - первый заместитель главы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округа.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>Секретарь Комиссии: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Белоусова Е.В. - инженер управления архитектуры, строительства и жилищно-коммунального хозяйства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округа.</w:t>
      </w:r>
    </w:p>
    <w:p w:rsidR="00B00C16" w:rsidRPr="00E831DD" w:rsidRDefault="00B00C16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>Члены Комиссии: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Болушева</w:t>
      </w:r>
      <w:proofErr w:type="spellEnd"/>
      <w:r w:rsidRPr="00E831DD">
        <w:rPr>
          <w:sz w:val="28"/>
          <w:szCs w:val="28"/>
        </w:rPr>
        <w:t xml:space="preserve"> Л.Н. – начальник управления культуры и спорта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округа;</w:t>
      </w:r>
    </w:p>
    <w:p w:rsidR="00B00C16" w:rsidRPr="00E831DD" w:rsidRDefault="00B00C16" w:rsidP="00E831DD">
      <w:pPr>
        <w:pStyle w:val="ConsPlusNormal"/>
        <w:ind w:firstLine="567"/>
        <w:jc w:val="both"/>
        <w:rPr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Дьякова Р.Н. - председатель 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</w:t>
      </w:r>
      <w:r w:rsidR="00422EF6" w:rsidRPr="00E831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РО НОО ООО "ВОИ</w:t>
      </w:r>
      <w:proofErr w:type="gramStart"/>
      <w:r w:rsidRPr="00E831D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831D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B00C16" w:rsidRPr="00E831DD" w:rsidRDefault="00B00C16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Канадина</w:t>
      </w:r>
      <w:proofErr w:type="spellEnd"/>
      <w:r w:rsidRPr="00E831DD">
        <w:rPr>
          <w:sz w:val="28"/>
          <w:szCs w:val="28"/>
        </w:rPr>
        <w:t xml:space="preserve"> М.Н.–консультант  управления архитектуры, строительства и жилищно-коммунального хозяйства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округа;</w:t>
      </w:r>
    </w:p>
    <w:p w:rsidR="00B00C16" w:rsidRPr="00E831DD" w:rsidRDefault="00B00C16" w:rsidP="00E83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Караваев Ю.А. – индивидуальный предприниматель, член координационного совета при малом и среднем предпринимательстве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округа (по согласованию);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Ларин Д.И. – начальник управления развития территорий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округа;</w:t>
      </w:r>
    </w:p>
    <w:p w:rsidR="00B00C16" w:rsidRPr="00E831DD" w:rsidRDefault="00B00C16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Мангушева</w:t>
      </w:r>
      <w:proofErr w:type="spellEnd"/>
      <w:r w:rsidRPr="00E831DD">
        <w:rPr>
          <w:sz w:val="28"/>
          <w:szCs w:val="28"/>
        </w:rPr>
        <w:t xml:space="preserve"> Н.Ю. – начальник отдела ГКУ НО «УСЗН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района» (по согласованию);</w:t>
      </w:r>
    </w:p>
    <w:p w:rsidR="00B00C16" w:rsidRPr="00E831DD" w:rsidRDefault="00B00C16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Марфидин</w:t>
      </w:r>
      <w:proofErr w:type="spellEnd"/>
      <w:r w:rsidRPr="00E831DD">
        <w:rPr>
          <w:sz w:val="28"/>
          <w:szCs w:val="28"/>
        </w:rPr>
        <w:t xml:space="preserve"> Иван Иванович – начальник ОГИБДД ОМВД России по </w:t>
      </w:r>
      <w:proofErr w:type="spellStart"/>
      <w:r w:rsidRPr="00E831DD">
        <w:rPr>
          <w:sz w:val="28"/>
          <w:szCs w:val="28"/>
        </w:rPr>
        <w:t>Починковскому</w:t>
      </w:r>
      <w:proofErr w:type="spellEnd"/>
      <w:r w:rsidRPr="00E831DD">
        <w:rPr>
          <w:sz w:val="28"/>
          <w:szCs w:val="28"/>
        </w:rPr>
        <w:t xml:space="preserve"> району (по согласованию).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Родионов А.П. - начальник управления архитектуры, строительства и жилищно-коммунального хозяйства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округа;</w:t>
      </w:r>
    </w:p>
    <w:p w:rsidR="0026115A" w:rsidRPr="00E831DD" w:rsidRDefault="0026115A" w:rsidP="00E83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Трубин А.Н – начальник отдела ГО, ЧС и МП администрации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10ADE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;</w:t>
      </w:r>
    </w:p>
    <w:p w:rsidR="00B00C16" w:rsidRPr="00E831DD" w:rsidRDefault="00B00C16" w:rsidP="00E83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31DD">
        <w:rPr>
          <w:sz w:val="28"/>
          <w:szCs w:val="28"/>
        </w:rPr>
        <w:t xml:space="preserve">Усенков О.И. – председатель общественного совета при администрации </w:t>
      </w: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 округа (по согласованию);</w:t>
      </w:r>
    </w:p>
    <w:p w:rsidR="00E831DD" w:rsidRPr="00E831DD" w:rsidRDefault="00E831DD">
      <w:pPr>
        <w:rPr>
          <w:sz w:val="28"/>
          <w:szCs w:val="28"/>
        </w:rPr>
      </w:pPr>
      <w:r w:rsidRPr="00E831DD">
        <w:rPr>
          <w:sz w:val="28"/>
          <w:szCs w:val="28"/>
        </w:rPr>
        <w:br w:type="page"/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25"/>
      <w:bookmarkEnd w:id="0"/>
      <w:r w:rsidRPr="00E831DD">
        <w:rPr>
          <w:sz w:val="28"/>
          <w:szCs w:val="28"/>
        </w:rPr>
        <w:lastRenderedPageBreak/>
        <w:t>Приложение 2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  <w:szCs w:val="28"/>
        </w:rPr>
        <w:t>Утверждено</w:t>
      </w:r>
    </w:p>
    <w:p w:rsidR="0026115A" w:rsidRPr="00E831DD" w:rsidRDefault="00B00C16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  <w:szCs w:val="28"/>
        </w:rPr>
        <w:t xml:space="preserve">распоряжением </w:t>
      </w:r>
      <w:r w:rsidR="0026115A" w:rsidRPr="00E831DD">
        <w:rPr>
          <w:sz w:val="28"/>
          <w:szCs w:val="28"/>
        </w:rPr>
        <w:t xml:space="preserve"> администрации</w:t>
      </w:r>
    </w:p>
    <w:p w:rsidR="0026115A" w:rsidRPr="00E831DD" w:rsidRDefault="0026115A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E831DD">
        <w:rPr>
          <w:sz w:val="28"/>
          <w:szCs w:val="28"/>
        </w:rPr>
        <w:t>Починковского</w:t>
      </w:r>
      <w:proofErr w:type="spellEnd"/>
      <w:r w:rsidRPr="00E831DD">
        <w:rPr>
          <w:sz w:val="28"/>
          <w:szCs w:val="28"/>
        </w:rPr>
        <w:t xml:space="preserve"> муниципального</w:t>
      </w:r>
    </w:p>
    <w:p w:rsidR="0026115A" w:rsidRPr="00E831DD" w:rsidRDefault="00B00C16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  <w:szCs w:val="28"/>
        </w:rPr>
        <w:t>округа</w:t>
      </w:r>
    </w:p>
    <w:p w:rsidR="0026115A" w:rsidRPr="00E831DD" w:rsidRDefault="00E831DD" w:rsidP="00E831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31DD">
        <w:rPr>
          <w:sz w:val="28"/>
        </w:rPr>
        <w:t xml:space="preserve">от </w:t>
      </w:r>
      <w:r w:rsidRPr="00E831DD">
        <w:rPr>
          <w:sz w:val="28"/>
          <w:u w:val="single"/>
        </w:rPr>
        <w:t>08.02.2021</w:t>
      </w:r>
      <w:r w:rsidRPr="00E831DD">
        <w:rPr>
          <w:sz w:val="28"/>
        </w:rPr>
        <w:t xml:space="preserve"> № </w:t>
      </w:r>
      <w:r w:rsidRPr="00E831DD">
        <w:rPr>
          <w:sz w:val="28"/>
          <w:u w:val="single"/>
        </w:rPr>
        <w:t>151-р</w:t>
      </w:r>
    </w:p>
    <w:p w:rsidR="0026115A" w:rsidRPr="00E831DD" w:rsidRDefault="0026115A" w:rsidP="002611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115A" w:rsidRPr="00E831DD" w:rsidRDefault="0026115A" w:rsidP="0026115A">
      <w:pPr>
        <w:pStyle w:val="ConsPlusTitle"/>
        <w:jc w:val="center"/>
        <w:rPr>
          <w:sz w:val="28"/>
          <w:szCs w:val="28"/>
        </w:rPr>
      </w:pPr>
      <w:bookmarkStart w:id="1" w:name="Par30"/>
      <w:bookmarkEnd w:id="1"/>
      <w:r w:rsidRPr="00E831DD">
        <w:rPr>
          <w:sz w:val="28"/>
          <w:szCs w:val="28"/>
        </w:rPr>
        <w:t>ПОЛОЖЕНИЕ</w:t>
      </w:r>
    </w:p>
    <w:p w:rsidR="0026115A" w:rsidRPr="00E831DD" w:rsidRDefault="0026115A" w:rsidP="0026115A">
      <w:pPr>
        <w:pStyle w:val="ConsPlusTitle"/>
        <w:jc w:val="center"/>
        <w:rPr>
          <w:sz w:val="28"/>
          <w:szCs w:val="28"/>
        </w:rPr>
      </w:pPr>
      <w:r w:rsidRPr="00E831DD">
        <w:rPr>
          <w:sz w:val="28"/>
          <w:szCs w:val="28"/>
        </w:rPr>
        <w:t>ОБ ОБЩЕСТВЕННОЙ КОМИССИИ ПО ФОРМИРОВАНИЮ</w:t>
      </w:r>
    </w:p>
    <w:p w:rsidR="0026115A" w:rsidRPr="00E831DD" w:rsidRDefault="0026115A" w:rsidP="0026115A">
      <w:pPr>
        <w:pStyle w:val="ConsPlusTitle"/>
        <w:jc w:val="center"/>
        <w:rPr>
          <w:sz w:val="28"/>
          <w:szCs w:val="28"/>
        </w:rPr>
      </w:pPr>
      <w:r w:rsidRPr="00E831DD">
        <w:rPr>
          <w:sz w:val="28"/>
          <w:szCs w:val="28"/>
        </w:rPr>
        <w:t>КОМФОРТНОЙ ГОРОДСКОЙ СРЕДЫ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15A" w:rsidRPr="00E831DD" w:rsidRDefault="0026115A" w:rsidP="00261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31DD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26115A" w:rsidRPr="00E831DD" w:rsidRDefault="0026115A" w:rsidP="0026115A">
      <w:pPr>
        <w:pStyle w:val="ConsPlusNormal"/>
        <w:jc w:val="center"/>
      </w:pPr>
    </w:p>
    <w:p w:rsidR="0026115A" w:rsidRPr="00E831DD" w:rsidRDefault="0026115A" w:rsidP="0026115A">
      <w:pPr>
        <w:pStyle w:val="ConsPlusNormal"/>
        <w:jc w:val="center"/>
      </w:pP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31DD">
        <w:rPr>
          <w:rFonts w:ascii="Times New Roman" w:hAnsi="Times New Roman" w:cs="Times New Roman"/>
          <w:sz w:val="28"/>
          <w:szCs w:val="28"/>
        </w:rPr>
        <w:t xml:space="preserve">Общественная комиссия по формированию комфортной городской среды  является коллегиальным органом, созданным в соответствии с Федеральным </w:t>
      </w:r>
      <w:hyperlink r:id="rId8" w:history="1">
        <w:r w:rsidRPr="00E831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1D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E831DD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среды" в целях координации деятельности в рамках реализации приоритетного проекта "Формирование комфортной городской среды", а также общественного </w:t>
      </w:r>
      <w:proofErr w:type="gramStart"/>
      <w:r w:rsidRPr="00E831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31DD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2. Общественная комиссия в своей деятельности руководствуется </w:t>
      </w:r>
      <w:hyperlink r:id="rId9" w:history="1">
        <w:r w:rsidRPr="00E831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831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Нижегородской области, правовыми актами органов местного самоуправления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3. Руководство деятельностью Общественной комиссии осуществляет глава </w:t>
      </w:r>
      <w:r w:rsidR="00422EF6" w:rsidRPr="00E831DD"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spellStart"/>
      <w:r w:rsidR="00422EF6" w:rsidRPr="00E831DD">
        <w:rPr>
          <w:rFonts w:ascii="Times New Roman" w:hAnsi="Times New Roman" w:cs="Times New Roman"/>
          <w:sz w:val="28"/>
          <w:szCs w:val="28"/>
        </w:rPr>
        <w:t>самоупавления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 xml:space="preserve"> (далее - председатель МВК).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4. Общественная комиссия создается в целях: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а) координации деятельности в рамках реализации приоритетного проекта "Формирование комфортной городской среды" (далее - Приоритетный проект) и рассмотрения любого рода вопросов, возникающих в связи с его реализацией;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б) осуществления координации хода выполнения мероприятий по поддержке обустройства мест массового отдыха населения.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5. Для реализации вышеуказанных задач Общественная комиссия выполняет следующие функции: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а) организует взаимодействие администрации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 xml:space="preserve">, политических партий и движений, общественных организаций, объединений предпринимателей и иных лиц по обеспечению реализации мероприятий по благоустройству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;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lastRenderedPageBreak/>
        <w:t>б) анализирует проекты отчетов об использовании субсидии из бюджета Нижегородской области о реализации муниципальной программы</w:t>
      </w:r>
      <w:proofErr w:type="gramStart"/>
      <w:r w:rsidRPr="00E831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в) рассматривает, вырабатывает (участвует в выработке) предложения по реализации мероприятий по благоустройству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округа;</w:t>
      </w:r>
    </w:p>
    <w:p w:rsidR="00422EF6" w:rsidRPr="00E831DD" w:rsidRDefault="00422EF6" w:rsidP="00422EF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831DD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E831DD">
        <w:rPr>
          <w:rFonts w:ascii="Times New Roman" w:hAnsi="Times New Roman" w:cs="Times New Roman"/>
          <w:sz w:val="28"/>
          <w:szCs w:val="28"/>
        </w:rPr>
        <w:t xml:space="preserve">ассматривает предложения и замечания, поступившие в рамках общественного обсуждения проекта </w:t>
      </w:r>
      <w:r w:rsidRPr="00E831DD">
        <w:rPr>
          <w:rStyle w:val="FontStyle24"/>
          <w:b w:val="0"/>
          <w:sz w:val="28"/>
          <w:szCs w:val="28"/>
        </w:rPr>
        <w:t>утверждении   муниципальной программы</w:t>
      </w:r>
      <w:r w:rsidRPr="00E831DD">
        <w:rPr>
          <w:rStyle w:val="FontStyle24"/>
          <w:sz w:val="28"/>
          <w:szCs w:val="28"/>
        </w:rPr>
        <w:t xml:space="preserve"> </w:t>
      </w:r>
      <w:r w:rsidRPr="00E831DD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территории  </w:t>
      </w:r>
      <w:proofErr w:type="spellStart"/>
      <w:r w:rsidRPr="00E831DD"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округа Нижегородской области на 2021-2024 годы».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6. Для осуществления возложенных задач Общественная комиссия вправе: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местного самоуправления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, а также организаций, предприятий, учреждений необходимую информацию по вопросам деятельности Общественной комиссии;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б) привлекать к участию и заслушивать на своих заседаниях представителей органов местного самоуправления, а также организаций, предприятий, учреждений;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в) вносить предложения в органы местного самоуправления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 xml:space="preserve"> по вопросам обеспечения реализации мероприятий по благоустройству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7. Деятельность Общественной комиссии, в том числе порядок ее созыва, подготовки материалов, осуществляется в соответствии с регламентом ее работы, принимаемым Общественной комиссии на первом заседании. Решения Общественной комиссии носят рекомендательный характер. Решения Общественной комиссии оформляются протоколом, подписываемым </w:t>
      </w:r>
      <w:r w:rsidR="001E72BD" w:rsidRPr="00E831DD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E831DD">
        <w:rPr>
          <w:rFonts w:ascii="Times New Roman" w:hAnsi="Times New Roman" w:cs="Times New Roman"/>
          <w:sz w:val="28"/>
          <w:szCs w:val="28"/>
        </w:rPr>
        <w:t xml:space="preserve"> комиссии, который может размещаться на сайте администрации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8. Для выполнения возложенных задач Общественная комиссия проводит заседания по мере необходимости. В обязательном порядке на заседаниях Общественной комиссии рассматривается вопрос благоустройства территории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 xml:space="preserve">9. Заседания Общественной комиссии могут проводиться в форме открытых заседаний, с приглашением средств массовой информации, а также с проведением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и стенографирования заседания с последующим размещением указанных материалов на сайте администрации </w:t>
      </w:r>
      <w:proofErr w:type="spellStart"/>
      <w:r w:rsidRPr="00E831D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E831D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2EF6" w:rsidRPr="00E831DD">
        <w:rPr>
          <w:rFonts w:ascii="Times New Roman" w:hAnsi="Times New Roman" w:cs="Times New Roman"/>
          <w:sz w:val="28"/>
          <w:szCs w:val="28"/>
        </w:rPr>
        <w:t>округа</w:t>
      </w:r>
      <w:r w:rsidRPr="00E831DD">
        <w:rPr>
          <w:rFonts w:ascii="Times New Roman" w:hAnsi="Times New Roman" w:cs="Times New Roman"/>
          <w:sz w:val="28"/>
          <w:szCs w:val="28"/>
        </w:rPr>
        <w:t>.</w:t>
      </w:r>
    </w:p>
    <w:p w:rsidR="0026115A" w:rsidRPr="00E831DD" w:rsidRDefault="0026115A" w:rsidP="00261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DD">
        <w:rPr>
          <w:rFonts w:ascii="Times New Roman" w:hAnsi="Times New Roman" w:cs="Times New Roman"/>
          <w:sz w:val="28"/>
          <w:szCs w:val="28"/>
        </w:rPr>
        <w:t>10.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sectPr w:rsidR="0026115A" w:rsidRPr="00E831DD" w:rsidSect="00377A7C">
      <w:pgSz w:w="11906" w:h="16838"/>
      <w:pgMar w:top="567" w:right="566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9DC"/>
    <w:multiLevelType w:val="singleLevel"/>
    <w:tmpl w:val="E29C2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CF45EE"/>
    <w:multiLevelType w:val="singleLevel"/>
    <w:tmpl w:val="E990BB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0F40E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845633"/>
    <w:multiLevelType w:val="hybridMultilevel"/>
    <w:tmpl w:val="EF2270F4"/>
    <w:lvl w:ilvl="0" w:tplc="2A4E4F2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A6782"/>
    <w:multiLevelType w:val="singleLevel"/>
    <w:tmpl w:val="545CBA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32E2681"/>
    <w:multiLevelType w:val="hybridMultilevel"/>
    <w:tmpl w:val="DE923AF2"/>
    <w:lvl w:ilvl="0" w:tplc="87761E7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1F5E78"/>
    <w:multiLevelType w:val="hybridMultilevel"/>
    <w:tmpl w:val="2F4E488C"/>
    <w:lvl w:ilvl="0" w:tplc="84CAC6D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7236B"/>
    <w:multiLevelType w:val="hybridMultilevel"/>
    <w:tmpl w:val="0824B5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065CBD"/>
    <w:multiLevelType w:val="singleLevel"/>
    <w:tmpl w:val="070806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1377D3"/>
    <w:multiLevelType w:val="singleLevel"/>
    <w:tmpl w:val="3558E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CA76172"/>
    <w:multiLevelType w:val="singleLevel"/>
    <w:tmpl w:val="43A441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1A707D1"/>
    <w:multiLevelType w:val="multilevel"/>
    <w:tmpl w:val="ABF6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5592495"/>
    <w:multiLevelType w:val="singleLevel"/>
    <w:tmpl w:val="5C3270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B7D2DA4"/>
    <w:multiLevelType w:val="singleLevel"/>
    <w:tmpl w:val="52527B2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4">
    <w:nsid w:val="7D6856D2"/>
    <w:multiLevelType w:val="singleLevel"/>
    <w:tmpl w:val="E20204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E21"/>
    <w:rsid w:val="000223C7"/>
    <w:rsid w:val="0003798C"/>
    <w:rsid w:val="000438A4"/>
    <w:rsid w:val="00076ADD"/>
    <w:rsid w:val="000A0E09"/>
    <w:rsid w:val="000A6950"/>
    <w:rsid w:val="000A7B94"/>
    <w:rsid w:val="000B7C08"/>
    <w:rsid w:val="000C3CCD"/>
    <w:rsid w:val="000D15E0"/>
    <w:rsid w:val="000E1879"/>
    <w:rsid w:val="00127576"/>
    <w:rsid w:val="00160E64"/>
    <w:rsid w:val="00162405"/>
    <w:rsid w:val="00167D9F"/>
    <w:rsid w:val="00197046"/>
    <w:rsid w:val="001A56C3"/>
    <w:rsid w:val="001A594A"/>
    <w:rsid w:val="001B33F4"/>
    <w:rsid w:val="001E72BD"/>
    <w:rsid w:val="001F7496"/>
    <w:rsid w:val="00207A57"/>
    <w:rsid w:val="00235D19"/>
    <w:rsid w:val="00241E21"/>
    <w:rsid w:val="002453AD"/>
    <w:rsid w:val="002464F0"/>
    <w:rsid w:val="0026115A"/>
    <w:rsid w:val="002C5C16"/>
    <w:rsid w:val="002C7E3C"/>
    <w:rsid w:val="002D3630"/>
    <w:rsid w:val="002D665D"/>
    <w:rsid w:val="002E0259"/>
    <w:rsid w:val="002E57D1"/>
    <w:rsid w:val="00307887"/>
    <w:rsid w:val="00310ADE"/>
    <w:rsid w:val="00313622"/>
    <w:rsid w:val="00323B31"/>
    <w:rsid w:val="00334648"/>
    <w:rsid w:val="00354C32"/>
    <w:rsid w:val="00361A3D"/>
    <w:rsid w:val="00362A0C"/>
    <w:rsid w:val="00372A31"/>
    <w:rsid w:val="00376A70"/>
    <w:rsid w:val="00377A7C"/>
    <w:rsid w:val="00385E83"/>
    <w:rsid w:val="003B4F9E"/>
    <w:rsid w:val="00411890"/>
    <w:rsid w:val="0041758C"/>
    <w:rsid w:val="00422EF6"/>
    <w:rsid w:val="00436063"/>
    <w:rsid w:val="00454D41"/>
    <w:rsid w:val="004727A1"/>
    <w:rsid w:val="004754D7"/>
    <w:rsid w:val="004B647E"/>
    <w:rsid w:val="004C44D6"/>
    <w:rsid w:val="005060D6"/>
    <w:rsid w:val="00513A75"/>
    <w:rsid w:val="005159D2"/>
    <w:rsid w:val="00533704"/>
    <w:rsid w:val="00551734"/>
    <w:rsid w:val="005630C1"/>
    <w:rsid w:val="00574060"/>
    <w:rsid w:val="00584473"/>
    <w:rsid w:val="005858C7"/>
    <w:rsid w:val="005B20CA"/>
    <w:rsid w:val="005C1B7A"/>
    <w:rsid w:val="005C1BB8"/>
    <w:rsid w:val="005E13D1"/>
    <w:rsid w:val="00616EA5"/>
    <w:rsid w:val="00645804"/>
    <w:rsid w:val="00661F2E"/>
    <w:rsid w:val="0067382F"/>
    <w:rsid w:val="0067683F"/>
    <w:rsid w:val="00681367"/>
    <w:rsid w:val="0068388B"/>
    <w:rsid w:val="006A0CDB"/>
    <w:rsid w:val="006A5ABD"/>
    <w:rsid w:val="006B0CC1"/>
    <w:rsid w:val="006B6AA2"/>
    <w:rsid w:val="006C2195"/>
    <w:rsid w:val="007317D5"/>
    <w:rsid w:val="0074584B"/>
    <w:rsid w:val="00751BDC"/>
    <w:rsid w:val="00795C6F"/>
    <w:rsid w:val="007A5799"/>
    <w:rsid w:val="007B0892"/>
    <w:rsid w:val="007D0314"/>
    <w:rsid w:val="007E312D"/>
    <w:rsid w:val="007E37EE"/>
    <w:rsid w:val="007F4490"/>
    <w:rsid w:val="008018BD"/>
    <w:rsid w:val="0080737C"/>
    <w:rsid w:val="008244BC"/>
    <w:rsid w:val="00827C35"/>
    <w:rsid w:val="008338AD"/>
    <w:rsid w:val="008616C1"/>
    <w:rsid w:val="00864468"/>
    <w:rsid w:val="00872B5B"/>
    <w:rsid w:val="00876C34"/>
    <w:rsid w:val="008819DD"/>
    <w:rsid w:val="008829E3"/>
    <w:rsid w:val="0088316D"/>
    <w:rsid w:val="00885320"/>
    <w:rsid w:val="00885AC8"/>
    <w:rsid w:val="008900B1"/>
    <w:rsid w:val="008B08E5"/>
    <w:rsid w:val="008D1360"/>
    <w:rsid w:val="008D4336"/>
    <w:rsid w:val="008D5675"/>
    <w:rsid w:val="008F0A29"/>
    <w:rsid w:val="008F1951"/>
    <w:rsid w:val="008F277A"/>
    <w:rsid w:val="0090376A"/>
    <w:rsid w:val="00937645"/>
    <w:rsid w:val="00947BA0"/>
    <w:rsid w:val="00947FB5"/>
    <w:rsid w:val="00967241"/>
    <w:rsid w:val="00995ED2"/>
    <w:rsid w:val="009A59B5"/>
    <w:rsid w:val="009D67ED"/>
    <w:rsid w:val="00A0070A"/>
    <w:rsid w:val="00A02C76"/>
    <w:rsid w:val="00A040A8"/>
    <w:rsid w:val="00A05D21"/>
    <w:rsid w:val="00A128EC"/>
    <w:rsid w:val="00A15C59"/>
    <w:rsid w:val="00A340E1"/>
    <w:rsid w:val="00AB1B7F"/>
    <w:rsid w:val="00AB3578"/>
    <w:rsid w:val="00AD0615"/>
    <w:rsid w:val="00AE2A26"/>
    <w:rsid w:val="00B00C16"/>
    <w:rsid w:val="00B0352D"/>
    <w:rsid w:val="00B074CC"/>
    <w:rsid w:val="00B07C9F"/>
    <w:rsid w:val="00B11490"/>
    <w:rsid w:val="00B26D19"/>
    <w:rsid w:val="00B57351"/>
    <w:rsid w:val="00B63DFB"/>
    <w:rsid w:val="00B86FAB"/>
    <w:rsid w:val="00BB2C3C"/>
    <w:rsid w:val="00BB53CB"/>
    <w:rsid w:val="00C16E17"/>
    <w:rsid w:val="00C23528"/>
    <w:rsid w:val="00C263C6"/>
    <w:rsid w:val="00C32F88"/>
    <w:rsid w:val="00C53D00"/>
    <w:rsid w:val="00C873CB"/>
    <w:rsid w:val="00C909B8"/>
    <w:rsid w:val="00C91A5E"/>
    <w:rsid w:val="00CA0408"/>
    <w:rsid w:val="00CA18A4"/>
    <w:rsid w:val="00CB148D"/>
    <w:rsid w:val="00CC24B9"/>
    <w:rsid w:val="00CC3FC7"/>
    <w:rsid w:val="00CD3403"/>
    <w:rsid w:val="00CD5BD0"/>
    <w:rsid w:val="00CE625E"/>
    <w:rsid w:val="00CF7CCE"/>
    <w:rsid w:val="00D14BB4"/>
    <w:rsid w:val="00D658AB"/>
    <w:rsid w:val="00D66910"/>
    <w:rsid w:val="00DC70C0"/>
    <w:rsid w:val="00DE35D1"/>
    <w:rsid w:val="00DE5EF0"/>
    <w:rsid w:val="00DF67DC"/>
    <w:rsid w:val="00E11AC1"/>
    <w:rsid w:val="00E12BDD"/>
    <w:rsid w:val="00E229A5"/>
    <w:rsid w:val="00E25995"/>
    <w:rsid w:val="00E367FE"/>
    <w:rsid w:val="00E66BD6"/>
    <w:rsid w:val="00E831DD"/>
    <w:rsid w:val="00E960C6"/>
    <w:rsid w:val="00EA078F"/>
    <w:rsid w:val="00EB489B"/>
    <w:rsid w:val="00EB60FD"/>
    <w:rsid w:val="00EF1C16"/>
    <w:rsid w:val="00EF42ED"/>
    <w:rsid w:val="00F12722"/>
    <w:rsid w:val="00F34B40"/>
    <w:rsid w:val="00F672E4"/>
    <w:rsid w:val="00F71241"/>
    <w:rsid w:val="00F73854"/>
    <w:rsid w:val="00F830EF"/>
    <w:rsid w:val="00FA1394"/>
    <w:rsid w:val="00FB6992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351"/>
  </w:style>
  <w:style w:type="paragraph" w:styleId="1">
    <w:name w:val="heading 1"/>
    <w:basedOn w:val="a"/>
    <w:next w:val="a"/>
    <w:qFormat/>
    <w:rsid w:val="00B573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35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35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735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35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5735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7351"/>
    <w:rPr>
      <w:sz w:val="24"/>
    </w:rPr>
  </w:style>
  <w:style w:type="paragraph" w:styleId="a4">
    <w:name w:val="Body Text Indent"/>
    <w:basedOn w:val="a"/>
    <w:rsid w:val="00B5735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B57351"/>
    <w:pPr>
      <w:spacing w:before="326" w:line="321" w:lineRule="exact"/>
      <w:jc w:val="both"/>
    </w:pPr>
    <w:rPr>
      <w:sz w:val="28"/>
    </w:rPr>
  </w:style>
  <w:style w:type="paragraph" w:styleId="a5">
    <w:name w:val="caption"/>
    <w:basedOn w:val="a"/>
    <w:next w:val="a"/>
    <w:qFormat/>
    <w:rsid w:val="00B57351"/>
    <w:pPr>
      <w:jc w:val="right"/>
    </w:pPr>
    <w:rPr>
      <w:sz w:val="28"/>
    </w:rPr>
  </w:style>
  <w:style w:type="paragraph" w:styleId="30">
    <w:name w:val="Body Text 3"/>
    <w:basedOn w:val="a"/>
    <w:rsid w:val="00B57351"/>
    <w:pPr>
      <w:jc w:val="right"/>
    </w:pPr>
    <w:rPr>
      <w:sz w:val="28"/>
    </w:rPr>
  </w:style>
  <w:style w:type="paragraph" w:styleId="21">
    <w:name w:val="Body Text Indent 2"/>
    <w:basedOn w:val="a"/>
    <w:rsid w:val="00B57351"/>
    <w:pPr>
      <w:ind w:right="74" w:firstLine="720"/>
      <w:jc w:val="both"/>
    </w:pPr>
    <w:rPr>
      <w:sz w:val="28"/>
      <w:szCs w:val="26"/>
    </w:rPr>
  </w:style>
  <w:style w:type="paragraph" w:styleId="a6">
    <w:name w:val="Balloon Text"/>
    <w:basedOn w:val="a"/>
    <w:link w:val="a7"/>
    <w:rsid w:val="002C7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7E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1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6115A"/>
    <w:pPr>
      <w:widowControl w:val="0"/>
      <w:autoSpaceDE w:val="0"/>
      <w:autoSpaceDN w:val="0"/>
    </w:pPr>
    <w:rPr>
      <w:b/>
      <w:sz w:val="24"/>
    </w:rPr>
  </w:style>
  <w:style w:type="character" w:customStyle="1" w:styleId="FontStyle24">
    <w:name w:val="Font Style24"/>
    <w:basedOn w:val="a0"/>
    <w:uiPriority w:val="99"/>
    <w:rsid w:val="00422EF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229EAE8F429B43651BFE97124E4157508D43B3B103F0EA593914694d3M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229EAE8F429B43651BFE97124E4157508D2353B163F0EA593914694d3M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229EAE8F429B43651BFE97124E4157508D43B3B103F0EA593914694d3M4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4229EAE8F429B43651BFE97124E4157501D7363547680CF4C69Fd4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Починковского р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6</cp:revision>
  <cp:lastPrinted>2021-02-08T08:39:00Z</cp:lastPrinted>
  <dcterms:created xsi:type="dcterms:W3CDTF">2021-02-05T12:50:00Z</dcterms:created>
  <dcterms:modified xsi:type="dcterms:W3CDTF">2021-02-09T13:03:00Z</dcterms:modified>
</cp:coreProperties>
</file>