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F" w:rsidRPr="00746557" w:rsidRDefault="00646FB1" w:rsidP="00854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1746">
        <w:rPr>
          <w:rFonts w:ascii="Times New Roman" w:hAnsi="Times New Roman" w:cs="Times New Roman"/>
          <w:sz w:val="24"/>
          <w:szCs w:val="24"/>
        </w:rPr>
        <w:tab/>
      </w:r>
      <w:r w:rsidRPr="0074655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746557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746557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04B20">
        <w:rPr>
          <w:rFonts w:ascii="Times New Roman" w:hAnsi="Times New Roman" w:cs="Times New Roman"/>
          <w:sz w:val="24"/>
          <w:szCs w:val="24"/>
        </w:rPr>
        <w:t>льного округа от 02</w:t>
      </w:r>
      <w:r w:rsidR="00AD03EB" w:rsidRPr="00746557">
        <w:rPr>
          <w:rFonts w:ascii="Times New Roman" w:hAnsi="Times New Roman" w:cs="Times New Roman"/>
          <w:sz w:val="24"/>
          <w:szCs w:val="24"/>
        </w:rPr>
        <w:t>.0</w:t>
      </w:r>
      <w:r w:rsidR="00C04B20">
        <w:rPr>
          <w:rFonts w:ascii="Times New Roman" w:hAnsi="Times New Roman" w:cs="Times New Roman"/>
          <w:sz w:val="24"/>
          <w:szCs w:val="24"/>
        </w:rPr>
        <w:t>6</w:t>
      </w:r>
      <w:r w:rsidR="00AD03EB" w:rsidRPr="00746557">
        <w:rPr>
          <w:rFonts w:ascii="Times New Roman" w:hAnsi="Times New Roman" w:cs="Times New Roman"/>
          <w:sz w:val="24"/>
          <w:szCs w:val="24"/>
        </w:rPr>
        <w:t>.202</w:t>
      </w:r>
      <w:r w:rsidR="00C04B20">
        <w:rPr>
          <w:rFonts w:ascii="Times New Roman" w:hAnsi="Times New Roman" w:cs="Times New Roman"/>
          <w:sz w:val="24"/>
          <w:szCs w:val="24"/>
        </w:rPr>
        <w:t>1</w:t>
      </w:r>
      <w:r w:rsidR="00AD03EB" w:rsidRPr="00746557">
        <w:rPr>
          <w:rFonts w:ascii="Times New Roman" w:hAnsi="Times New Roman" w:cs="Times New Roman"/>
          <w:sz w:val="24"/>
          <w:szCs w:val="24"/>
        </w:rPr>
        <w:t xml:space="preserve"> № </w:t>
      </w:r>
      <w:r w:rsidR="00CD34C7">
        <w:rPr>
          <w:rFonts w:ascii="Times New Roman" w:hAnsi="Times New Roman" w:cs="Times New Roman"/>
          <w:sz w:val="24"/>
          <w:szCs w:val="24"/>
        </w:rPr>
        <w:t>69</w:t>
      </w:r>
      <w:r w:rsidR="007F20B2">
        <w:rPr>
          <w:rFonts w:ascii="Times New Roman" w:hAnsi="Times New Roman" w:cs="Times New Roman"/>
          <w:sz w:val="24"/>
          <w:szCs w:val="24"/>
        </w:rPr>
        <w:t>7</w:t>
      </w:r>
      <w:r w:rsidRPr="00746557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администрации </w:t>
      </w:r>
      <w:proofErr w:type="spellStart"/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Нижегородской области по предоставлению муниципальной услуги </w:t>
      </w:r>
      <w:r w:rsidR="007F20B2" w:rsidRPr="007F20B2">
        <w:rPr>
          <w:rFonts w:ascii="Times New Roman" w:hAnsi="Times New Roman" w:cs="Times New Roman"/>
          <w:bCs/>
          <w:sz w:val="24"/>
          <w:szCs w:val="24"/>
        </w:rPr>
        <w:t>«</w:t>
      </w:r>
      <w:r w:rsidR="007F20B2" w:rsidRPr="007F20B2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F20B2" w:rsidRPr="007F2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531746" w:rsidRPr="00746557" w:rsidRDefault="00646FB1" w:rsidP="00CD6E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Круг заявителей: </w:t>
      </w:r>
    </w:p>
    <w:p w:rsidR="00CD34C7" w:rsidRDefault="00531746" w:rsidP="00CD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0B2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услуги, являются застройщики физические лица, в том числе зарегистрированные в качестве индивидуальных предпринимателей или юридические лица, а также технические заказчики, планирующие осуществление сноса объекта капитального строительства либо завершившие снос. </w:t>
      </w:r>
      <w:r w:rsidR="007F20B2">
        <w:rPr>
          <w:rFonts w:ascii="Times New Roman" w:eastAsia="Times New Roman" w:hAnsi="Times New Roman" w:cs="Times New Roman"/>
          <w:sz w:val="24"/>
          <w:szCs w:val="24"/>
        </w:rPr>
        <w:t>Положения, предусмотренные настоящим Регламентом в отношении заявителя, распространяются на его  уполномоченного представителя.</w:t>
      </w:r>
      <w:r w:rsidR="007F2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20" w:rsidRDefault="00C04B20" w:rsidP="00CD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E8F" w:rsidRPr="00746557" w:rsidRDefault="00CD6E8F" w:rsidP="00CD6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sz w:val="24"/>
          <w:szCs w:val="24"/>
        </w:rPr>
        <w:t>Срок  предоставления муниципальной услуги: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Рассмотрение уведомления о планируемом сносе объекта капитального строительства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получения соответствующего уведомления и прилагаемых к нему документов.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Рассмотрение уведомления о завершении сноса объекта капитального строительства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в течение 7 рабочих дней со дня получения соответствующего уведомления и прилагаемых к нему документов.</w:t>
      </w:r>
    </w:p>
    <w:p w:rsidR="00CD6E8F" w:rsidRPr="00746557" w:rsidRDefault="00646FB1" w:rsidP="005317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E8F" w:rsidRPr="00746557" w:rsidRDefault="00CD6E8F" w:rsidP="00CD6E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746557">
        <w:rPr>
          <w:color w:val="000000"/>
        </w:rPr>
        <w:tab/>
      </w:r>
      <w:r w:rsidRPr="00746557">
        <w:rPr>
          <w:color w:val="000000"/>
          <w:spacing w:val="2"/>
          <w:shd w:val="clear" w:color="auto" w:fill="FFFFFF"/>
        </w:rPr>
        <w:t>Исчерпывающий перечень документов, подлежащих представлению заявителем самостоятельно: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уведомление о планируемом сносе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по форме, утвержденной п</w:t>
      </w:r>
      <w:r w:rsidRPr="006E704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704A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строительства и жилищно-коммунального хозяйства Российской Федерации </w:t>
      </w:r>
      <w:r w:rsidRPr="006E704A"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6E704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6E704A">
        <w:rPr>
          <w:rFonts w:ascii="Times New Roman" w:hAnsi="Times New Roman" w:cs="Times New Roman"/>
          <w:sz w:val="24"/>
          <w:szCs w:val="24"/>
        </w:rPr>
        <w:t xml:space="preserve"> 34/</w:t>
      </w:r>
      <w:proofErr w:type="spellStart"/>
      <w:proofErr w:type="gramStart"/>
      <w:r w:rsidRPr="006E704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E704A">
        <w:rPr>
          <w:rFonts w:ascii="Times New Roman" w:hAnsi="Times New Roman" w:cs="Times New Roman"/>
          <w:sz w:val="24"/>
          <w:szCs w:val="24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</w:t>
      </w:r>
      <w:r>
        <w:rPr>
          <w:rFonts w:ascii="Times New Roman" w:hAnsi="Times New Roman" w:cs="Times New Roman"/>
          <w:sz w:val="24"/>
          <w:szCs w:val="24"/>
        </w:rPr>
        <w:t xml:space="preserve"> (далее – уведомление о планируемом сносе)  с указанием следующих сведений: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либо обязательства);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застройщиком или техническим заказчиком.</w:t>
      </w:r>
    </w:p>
    <w:p w:rsidR="007F20B2" w:rsidRPr="0049191C" w:rsidRDefault="007F20B2" w:rsidP="007F20B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</w:t>
      </w:r>
      <w:r w:rsidRPr="004919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0B2" w:rsidRDefault="007F20B2" w:rsidP="007F20B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20B2" w:rsidRPr="002F7BF9" w:rsidRDefault="007F20B2" w:rsidP="007F2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Pr="002F7BF9">
        <w:rPr>
          <w:rFonts w:ascii="Times New Roman" w:hAnsi="Times New Roman" w:cs="Times New Roman"/>
          <w:sz w:val="24"/>
          <w:szCs w:val="24"/>
        </w:rPr>
        <w:t>езультаты и материалы обследования объекта капитального строительств</w:t>
      </w:r>
      <w:proofErr w:type="gramStart"/>
      <w:r w:rsidRPr="002F7BF9">
        <w:rPr>
          <w:rFonts w:ascii="Times New Roman" w:hAnsi="Times New Roman" w:cs="Times New Roman"/>
          <w:sz w:val="24"/>
          <w:szCs w:val="24"/>
        </w:rPr>
        <w:t>а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исключением объектов, указанных в пунктах 1-3 части 17 статьи 51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Градостроительного к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одекса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F7BF9">
        <w:rPr>
          <w:rFonts w:ascii="Times New Roman" w:hAnsi="Times New Roman" w:cs="Times New Roman"/>
          <w:sz w:val="24"/>
          <w:szCs w:val="24"/>
        </w:rPr>
        <w:t>;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7B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 организации работ по сносу объекта капитального строительства (за исключением объектов, указанных в пунктах 1-3 части 17 статьи 51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Градостроительного к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одекса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20B2" w:rsidRDefault="007F20B2" w:rsidP="007F2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работ по сносу объекта капитального строительства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составляется в соответствии с </w:t>
      </w:r>
      <w:r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26 апреля 2019 г. № 509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  утверждении требований к составу и содержанию проекта организации работ по сносу объекта капитального строительства"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F20B2" w:rsidRPr="007E7254" w:rsidRDefault="007F20B2" w:rsidP="007F2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документы, подтверждающие полномочия технического заказчика </w:t>
      </w:r>
      <w:r w:rsidRPr="007E7254">
        <w:rPr>
          <w:rFonts w:ascii="Times New Roman" w:hAnsi="Times New Roman" w:cs="Times New Roman"/>
          <w:sz w:val="24"/>
          <w:szCs w:val="24"/>
          <w:shd w:val="clear" w:color="auto" w:fill="FFFFFF"/>
        </w:rPr>
        <w:t>(в случае, если заявителем является технический заказчик).</w:t>
      </w:r>
      <w:r w:rsidRPr="007E72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31746" w:rsidRPr="00746557" w:rsidRDefault="00531746" w:rsidP="0053174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746557">
        <w:t xml:space="preserve">Предоставление муниципальной услуги осуществляет администрация </w:t>
      </w:r>
      <w:proofErr w:type="spellStart"/>
      <w:r w:rsidRPr="00746557">
        <w:t>Починковского</w:t>
      </w:r>
      <w:proofErr w:type="spellEnd"/>
      <w:r w:rsidRPr="00746557">
        <w:t xml:space="preserve"> муниципального округа Нижегородской области</w:t>
      </w:r>
      <w:r w:rsidRPr="00746557">
        <w:rPr>
          <w:i/>
        </w:rPr>
        <w:t>.</w:t>
      </w:r>
    </w:p>
    <w:p w:rsidR="00746557" w:rsidRPr="00746557" w:rsidRDefault="00646FB1" w:rsidP="007465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557" w:rsidRPr="00746557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Управление архитектуры, строительства и жилищно-коммунального хозяйства администрации </w:t>
      </w:r>
      <w:proofErr w:type="spellStart"/>
      <w:r w:rsidR="00746557" w:rsidRPr="00746557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746557" w:rsidRPr="00746557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</w:t>
      </w:r>
      <w:r w:rsidR="00746557" w:rsidRPr="00746557">
        <w:rPr>
          <w:rFonts w:ascii="Times New Roman" w:hAnsi="Times New Roman" w:cs="Times New Roman"/>
          <w:b/>
          <w:sz w:val="24"/>
          <w:szCs w:val="24"/>
        </w:rPr>
        <w:t>.</w:t>
      </w:r>
    </w:p>
    <w:p w:rsidR="00646FB1" w:rsidRPr="00746557" w:rsidRDefault="00CD6E8F" w:rsidP="0074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46557">
        <w:rPr>
          <w:lang w:eastAsia="ar-SA"/>
        </w:rPr>
        <w:tab/>
      </w:r>
    </w:p>
    <w:sectPr w:rsidR="00646FB1" w:rsidRPr="00746557" w:rsidSect="00C04B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FB1"/>
    <w:rsid w:val="000644A0"/>
    <w:rsid w:val="00395203"/>
    <w:rsid w:val="00426E80"/>
    <w:rsid w:val="00531746"/>
    <w:rsid w:val="00646FB1"/>
    <w:rsid w:val="00711C4D"/>
    <w:rsid w:val="00730EDD"/>
    <w:rsid w:val="00746557"/>
    <w:rsid w:val="007F20B2"/>
    <w:rsid w:val="00854561"/>
    <w:rsid w:val="00891FA4"/>
    <w:rsid w:val="009960DA"/>
    <w:rsid w:val="00AD03EB"/>
    <w:rsid w:val="00B0396D"/>
    <w:rsid w:val="00C04B20"/>
    <w:rsid w:val="00CC74E3"/>
    <w:rsid w:val="00CD34C7"/>
    <w:rsid w:val="00CD6E8F"/>
    <w:rsid w:val="00CE3CBB"/>
    <w:rsid w:val="00D33209"/>
    <w:rsid w:val="00DD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E3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3CBB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E3CBB"/>
  </w:style>
  <w:style w:type="character" w:styleId="a3">
    <w:name w:val="Hyperlink"/>
    <w:basedOn w:val="a0"/>
    <w:unhideWhenUsed/>
    <w:rsid w:val="00CE3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B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ARH</cp:lastModifiedBy>
  <cp:revision>9</cp:revision>
  <cp:lastPrinted>2022-03-23T12:16:00Z</cp:lastPrinted>
  <dcterms:created xsi:type="dcterms:W3CDTF">2022-03-23T11:23:00Z</dcterms:created>
  <dcterms:modified xsi:type="dcterms:W3CDTF">2022-03-24T07:29:00Z</dcterms:modified>
</cp:coreProperties>
</file>