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C34CA5">
            <w:pPr>
              <w:jc w:val="center"/>
              <w:rPr>
                <w:sz w:val="16"/>
              </w:rPr>
            </w:pPr>
            <w:r w:rsidRPr="00C34CA5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5B32ED">
        <w:rPr>
          <w:sz w:val="28"/>
          <w:u w:val="single"/>
          <w:lang w:val="en-US"/>
        </w:rPr>
        <w:t>1</w:t>
      </w:r>
      <w:r w:rsidR="002B0BB4">
        <w:rPr>
          <w:sz w:val="28"/>
          <w:u w:val="single"/>
        </w:rPr>
        <w:t>5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Pr="00470F84">
        <w:rPr>
          <w:sz w:val="28"/>
          <w:u w:val="single"/>
        </w:rPr>
        <w:t>1.20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2B0BB4">
        <w:rPr>
          <w:sz w:val="28"/>
          <w:u w:val="single"/>
        </w:rPr>
        <w:t>23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2B0BB4" w:rsidP="00861543">
            <w:pPr>
              <w:ind w:right="33"/>
              <w:jc w:val="both"/>
              <w:rPr>
                <w:sz w:val="28"/>
                <w:szCs w:val="28"/>
              </w:rPr>
            </w:pPr>
            <w:r w:rsidRPr="002B0BB4">
              <w:rPr>
                <w:sz w:val="28"/>
                <w:szCs w:val="28"/>
              </w:rPr>
              <w:t>Об индексации размеров арендной платы за земельные участки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8D4EC2" w:rsidRDefault="008D4EC2">
      <w:pPr>
        <w:ind w:right="-568"/>
        <w:jc w:val="both"/>
        <w:rPr>
          <w:sz w:val="28"/>
          <w:szCs w:val="28"/>
        </w:rPr>
      </w:pPr>
    </w:p>
    <w:p w:rsidR="002B0BB4" w:rsidRPr="002B0BB4" w:rsidRDefault="002B0BB4" w:rsidP="002B0BB4">
      <w:pPr>
        <w:ind w:right="-2" w:firstLine="567"/>
        <w:jc w:val="both"/>
        <w:rPr>
          <w:sz w:val="28"/>
          <w:szCs w:val="28"/>
        </w:rPr>
      </w:pPr>
      <w:proofErr w:type="gramStart"/>
      <w:r w:rsidRPr="002B0BB4">
        <w:rPr>
          <w:sz w:val="28"/>
          <w:szCs w:val="28"/>
        </w:rPr>
        <w:t>В целях повышения эффективности управления земельными ресурсами, упорядочения процедуры взимания платы за арендной платы за земельные участки, государственная собственность на которые не разграничена, расположенные на терри</w:t>
      </w:r>
      <w:r>
        <w:rPr>
          <w:sz w:val="28"/>
          <w:szCs w:val="28"/>
        </w:rPr>
        <w:t>то</w:t>
      </w:r>
      <w:r w:rsidRPr="002B0BB4">
        <w:rPr>
          <w:sz w:val="28"/>
          <w:szCs w:val="28"/>
        </w:rPr>
        <w:t>ри</w:t>
      </w:r>
      <w:r>
        <w:rPr>
          <w:sz w:val="28"/>
          <w:szCs w:val="28"/>
        </w:rPr>
        <w:t>и</w:t>
      </w:r>
      <w:r w:rsidRPr="002B0BB4">
        <w:rPr>
          <w:sz w:val="28"/>
          <w:szCs w:val="28"/>
        </w:rPr>
        <w:t xml:space="preserve"> </w:t>
      </w:r>
      <w:proofErr w:type="spellStart"/>
      <w:r w:rsidRPr="002B0BB4">
        <w:rPr>
          <w:sz w:val="28"/>
          <w:szCs w:val="28"/>
        </w:rPr>
        <w:t>Починковского</w:t>
      </w:r>
      <w:proofErr w:type="spellEnd"/>
      <w:r w:rsidRPr="002B0BB4">
        <w:rPr>
          <w:sz w:val="28"/>
          <w:szCs w:val="28"/>
        </w:rPr>
        <w:t xml:space="preserve"> муниципального района и за земельные участки, находящиеся в муниципальной собственности, а также обеспечения планируемых показателей доходной части муниципального бюджета:</w:t>
      </w:r>
      <w:proofErr w:type="gramEnd"/>
    </w:p>
    <w:p w:rsidR="002B0BB4" w:rsidRPr="002B0BB4" w:rsidRDefault="002B0BB4" w:rsidP="002B0BB4">
      <w:pPr>
        <w:ind w:right="-2" w:firstLine="567"/>
        <w:jc w:val="both"/>
        <w:rPr>
          <w:sz w:val="28"/>
          <w:szCs w:val="28"/>
        </w:rPr>
      </w:pPr>
      <w:r w:rsidRPr="002B0B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0BB4">
        <w:rPr>
          <w:sz w:val="28"/>
          <w:szCs w:val="28"/>
        </w:rPr>
        <w:t xml:space="preserve">По действующим договорам аренды земельных участков, расположенных на территории </w:t>
      </w:r>
      <w:proofErr w:type="spellStart"/>
      <w:r w:rsidRPr="002B0BB4">
        <w:rPr>
          <w:sz w:val="28"/>
          <w:szCs w:val="28"/>
        </w:rPr>
        <w:t>Починковского</w:t>
      </w:r>
      <w:proofErr w:type="spellEnd"/>
      <w:r w:rsidRPr="002B0BB4">
        <w:rPr>
          <w:sz w:val="28"/>
          <w:szCs w:val="28"/>
        </w:rPr>
        <w:t xml:space="preserve"> муниципального района, государственная собственность на которые не разграничена, и земельных участков, находящихся в муниципальной собственности, заключенным на основании итоговых протоколов по проведению торгов, применять с 01.01.2020 г. размер арендной платы с коэффициентом индексации 1.04.</w:t>
      </w:r>
    </w:p>
    <w:p w:rsidR="002B0BB4" w:rsidRPr="002B0BB4" w:rsidRDefault="002B0BB4" w:rsidP="002B0BB4">
      <w:pPr>
        <w:ind w:right="-2" w:firstLine="567"/>
        <w:jc w:val="both"/>
        <w:rPr>
          <w:sz w:val="28"/>
          <w:szCs w:val="28"/>
        </w:rPr>
      </w:pPr>
      <w:r w:rsidRPr="002B0B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B0BB4">
        <w:rPr>
          <w:sz w:val="28"/>
          <w:szCs w:val="28"/>
        </w:rPr>
        <w:t xml:space="preserve">По вновь заключаемым и действующим договорам аренды земельных участков, расположенных на территории </w:t>
      </w:r>
      <w:proofErr w:type="spellStart"/>
      <w:r w:rsidRPr="002B0BB4">
        <w:rPr>
          <w:sz w:val="28"/>
          <w:szCs w:val="28"/>
        </w:rPr>
        <w:t>Починковского</w:t>
      </w:r>
      <w:proofErr w:type="spellEnd"/>
      <w:r w:rsidRPr="002B0BB4">
        <w:rPr>
          <w:sz w:val="28"/>
          <w:szCs w:val="28"/>
        </w:rPr>
        <w:t xml:space="preserve"> муниципального района Нижегородской области, государственная собственности на которые не разграничена, и земельных участков, находящихся в собственности </w:t>
      </w:r>
      <w:proofErr w:type="spellStart"/>
      <w:r w:rsidRPr="002B0BB4">
        <w:rPr>
          <w:sz w:val="28"/>
          <w:szCs w:val="28"/>
        </w:rPr>
        <w:t>Починковского</w:t>
      </w:r>
      <w:proofErr w:type="spellEnd"/>
      <w:r w:rsidRPr="002B0BB4">
        <w:rPr>
          <w:sz w:val="28"/>
          <w:szCs w:val="28"/>
        </w:rPr>
        <w:t xml:space="preserve"> муниципального района Нижегородской области, при расчете арендной платы по которым применяются Методика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</w:t>
      </w:r>
      <w:proofErr w:type="gramEnd"/>
      <w:r w:rsidRPr="002B0BB4">
        <w:rPr>
          <w:sz w:val="28"/>
          <w:szCs w:val="28"/>
        </w:rPr>
        <w:t xml:space="preserve"> области, </w:t>
      </w:r>
      <w:proofErr w:type="gramStart"/>
      <w:r w:rsidRPr="002B0BB4">
        <w:rPr>
          <w:sz w:val="28"/>
          <w:szCs w:val="28"/>
        </w:rPr>
        <w:t>утвержденная</w:t>
      </w:r>
      <w:proofErr w:type="gramEnd"/>
      <w:r w:rsidRPr="002B0BB4">
        <w:rPr>
          <w:sz w:val="28"/>
          <w:szCs w:val="28"/>
        </w:rPr>
        <w:t xml:space="preserve"> постановлением Правительства Нижегородской от 02.06.2006 №186, установить с 01.01.2020 г. значение коэффициента индексации (Ки) - 2,62.</w:t>
      </w:r>
    </w:p>
    <w:p w:rsidR="002B0BB4" w:rsidRPr="002B0BB4" w:rsidRDefault="002B0BB4" w:rsidP="002B0BB4">
      <w:pPr>
        <w:ind w:right="-2" w:firstLine="567"/>
        <w:jc w:val="both"/>
        <w:rPr>
          <w:sz w:val="28"/>
          <w:szCs w:val="28"/>
        </w:rPr>
      </w:pPr>
      <w:r w:rsidRPr="002B0BB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B0BB4">
        <w:rPr>
          <w:sz w:val="28"/>
          <w:szCs w:val="28"/>
        </w:rPr>
        <w:t xml:space="preserve">Управляющему делами администрации района опубликовать настоящее постановление в районной газете «На земле </w:t>
      </w:r>
      <w:proofErr w:type="spellStart"/>
      <w:r w:rsidRPr="002B0BB4">
        <w:rPr>
          <w:sz w:val="28"/>
          <w:szCs w:val="28"/>
        </w:rPr>
        <w:t>починковской</w:t>
      </w:r>
      <w:proofErr w:type="spellEnd"/>
      <w:r w:rsidRPr="002B0BB4">
        <w:rPr>
          <w:sz w:val="28"/>
          <w:szCs w:val="28"/>
        </w:rPr>
        <w:t>» и на официальном сайте в сети интернет.</w:t>
      </w:r>
    </w:p>
    <w:p w:rsidR="008D4EC2" w:rsidRDefault="002B0BB4" w:rsidP="002B0BB4">
      <w:pPr>
        <w:ind w:right="-2" w:firstLine="567"/>
        <w:jc w:val="both"/>
      </w:pPr>
      <w:r w:rsidRPr="002B0BB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2B0BB4">
        <w:rPr>
          <w:sz w:val="28"/>
          <w:szCs w:val="28"/>
        </w:rPr>
        <w:t>Контроль за</w:t>
      </w:r>
      <w:proofErr w:type="gramEnd"/>
      <w:r w:rsidRPr="002B0BB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B.C. Елисеева.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8D4EC2" w:rsidRDefault="00470F84">
      <w:pPr>
        <w:jc w:val="both"/>
      </w:pPr>
      <w:r>
        <w:rPr>
          <w:sz w:val="28"/>
          <w:szCs w:val="28"/>
        </w:rPr>
        <w:t xml:space="preserve"> </w:t>
      </w:r>
    </w:p>
    <w:sectPr w:rsidR="008D4EC2" w:rsidSect="00DF63B0">
      <w:pgSz w:w="11906" w:h="16838"/>
      <w:pgMar w:top="709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4EC2"/>
    <w:rsid w:val="002A2D7C"/>
    <w:rsid w:val="002B0BB4"/>
    <w:rsid w:val="00343134"/>
    <w:rsid w:val="0045468D"/>
    <w:rsid w:val="00470F84"/>
    <w:rsid w:val="005B32ED"/>
    <w:rsid w:val="006C7399"/>
    <w:rsid w:val="00861543"/>
    <w:rsid w:val="008D4EC2"/>
    <w:rsid w:val="00A87B43"/>
    <w:rsid w:val="00C34CA5"/>
    <w:rsid w:val="00DF63B0"/>
    <w:rsid w:val="00EF03DF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Администрация Починковского р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2</cp:revision>
  <cp:lastPrinted>2015-12-30T11:53:00Z</cp:lastPrinted>
  <dcterms:created xsi:type="dcterms:W3CDTF">2020-01-17T08:17:00Z</dcterms:created>
  <dcterms:modified xsi:type="dcterms:W3CDTF">2020-01-17T08:17:00Z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