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E0" w:rsidRDefault="00F834E0" w:rsidP="00F834E0">
      <w:pPr>
        <w:pStyle w:val="3"/>
        <w:shd w:val="clear" w:color="auto" w:fill="auto"/>
        <w:spacing w:line="485" w:lineRule="exact"/>
        <w:ind w:left="80" w:right="20" w:firstLine="700"/>
        <w:jc w:val="both"/>
      </w:pPr>
    </w:p>
    <w:p w:rsidR="00F834E0" w:rsidRPr="00D120F3" w:rsidRDefault="00F834E0" w:rsidP="00F834E0">
      <w:pPr>
        <w:spacing w:line="307" w:lineRule="exact"/>
        <w:ind w:left="20" w:firstLine="680"/>
        <w:jc w:val="center"/>
        <w:rPr>
          <w:rFonts w:ascii="Sylfaen" w:eastAsia="Sylfaen" w:hAnsi="Sylfaen" w:cs="Sylfaen"/>
          <w:sz w:val="27"/>
          <w:szCs w:val="27"/>
        </w:rPr>
      </w:pPr>
      <w:r w:rsidRPr="00D120F3">
        <w:rPr>
          <w:rFonts w:ascii="Sylfaen" w:eastAsia="Sylfaen" w:hAnsi="Sylfaen" w:cs="Sylfaen"/>
          <w:sz w:val="27"/>
          <w:szCs w:val="27"/>
        </w:rPr>
        <w:t>Информация для субъектов малого и среднего</w:t>
      </w:r>
    </w:p>
    <w:p w:rsidR="00F834E0" w:rsidRPr="00D120F3" w:rsidRDefault="00F834E0" w:rsidP="00F834E0">
      <w:pPr>
        <w:spacing w:line="307" w:lineRule="exact"/>
        <w:ind w:left="20" w:firstLine="680"/>
        <w:jc w:val="center"/>
        <w:rPr>
          <w:rFonts w:ascii="Sylfaen" w:eastAsia="Sylfaen" w:hAnsi="Sylfaen" w:cs="Sylfaen"/>
          <w:sz w:val="27"/>
          <w:szCs w:val="27"/>
        </w:rPr>
      </w:pPr>
      <w:r w:rsidRPr="00D120F3">
        <w:rPr>
          <w:rFonts w:ascii="Sylfaen" w:eastAsia="Sylfaen" w:hAnsi="Sylfaen" w:cs="Sylfaen"/>
          <w:sz w:val="27"/>
          <w:szCs w:val="27"/>
        </w:rPr>
        <w:t>предпринимательства  Починковского муниципального района</w:t>
      </w:r>
    </w:p>
    <w:p w:rsidR="00F834E0" w:rsidRDefault="00F834E0" w:rsidP="00F834E0">
      <w:pPr>
        <w:spacing w:line="307" w:lineRule="exact"/>
        <w:ind w:left="20" w:firstLine="680"/>
        <w:jc w:val="center"/>
        <w:rPr>
          <w:rFonts w:ascii="Sylfaen" w:eastAsia="Sylfaen" w:hAnsi="Sylfaen" w:cs="Sylfaen"/>
          <w:sz w:val="27"/>
          <w:szCs w:val="27"/>
        </w:rPr>
      </w:pPr>
      <w:r w:rsidRPr="00D120F3">
        <w:rPr>
          <w:rFonts w:ascii="Sylfaen" w:eastAsia="Sylfaen" w:hAnsi="Sylfaen" w:cs="Sylfaen"/>
          <w:sz w:val="27"/>
          <w:szCs w:val="27"/>
        </w:rPr>
        <w:t>Уважаемые руководители!</w:t>
      </w:r>
    </w:p>
    <w:p w:rsidR="00F834E0" w:rsidRDefault="00F834E0" w:rsidP="00F834E0">
      <w:pPr>
        <w:spacing w:line="307" w:lineRule="exact"/>
        <w:ind w:left="20" w:firstLine="680"/>
        <w:jc w:val="center"/>
        <w:rPr>
          <w:rFonts w:ascii="Sylfaen" w:eastAsia="Sylfaen" w:hAnsi="Sylfaen" w:cs="Sylfaen"/>
          <w:sz w:val="27"/>
          <w:szCs w:val="27"/>
        </w:rPr>
      </w:pPr>
    </w:p>
    <w:p w:rsidR="00F834E0" w:rsidRDefault="00F834E0" w:rsidP="00F834E0">
      <w:pPr>
        <w:pStyle w:val="3"/>
        <w:shd w:val="clear" w:color="auto" w:fill="auto"/>
        <w:spacing w:line="485" w:lineRule="exact"/>
        <w:ind w:right="20"/>
        <w:jc w:val="both"/>
      </w:pPr>
      <w:r>
        <w:t xml:space="preserve">           </w:t>
      </w:r>
      <w:r>
        <w:rPr>
          <w:color w:val="000000"/>
        </w:rPr>
        <w:t xml:space="preserve">В соответствии с информацией, поступившей от президента Общероссийской «Ассамблеи женщин-руководителей» </w:t>
      </w:r>
      <w:proofErr w:type="spellStart"/>
      <w:r>
        <w:rPr>
          <w:color w:val="000000"/>
        </w:rPr>
        <w:t>Л.Л.Хохлачевой</w:t>
      </w:r>
      <w:proofErr w:type="spellEnd"/>
      <w:r>
        <w:rPr>
          <w:color w:val="000000"/>
        </w:rPr>
        <w:t xml:space="preserve">, информируем Вас о проведении всероссийских конкурсов </w:t>
      </w:r>
      <w:r w:rsidRPr="004227BB">
        <w:rPr>
          <w:color w:val="000000"/>
        </w:rPr>
        <w:t>«</w:t>
      </w:r>
      <w:proofErr w:type="spellStart"/>
      <w:r>
        <w:rPr>
          <w:color w:val="000000"/>
          <w:lang w:val="en-US"/>
        </w:rPr>
        <w:t>Vip</w:t>
      </w:r>
      <w:proofErr w:type="spellEnd"/>
      <w:r>
        <w:rPr>
          <w:color w:val="000000"/>
        </w:rPr>
        <w:t>-персона российского бизнеса», «Заслуженный Директор Российской Федерации», «Предприятие-Лидер. XXI век», «Лучший Руководитель Года», «Женщина- Лидер. XXI век», «Молодой Директор России» (далее - конкурсы).</w:t>
      </w:r>
    </w:p>
    <w:p w:rsidR="00F834E0" w:rsidRDefault="00F834E0" w:rsidP="00F834E0">
      <w:pPr>
        <w:pStyle w:val="3"/>
        <w:shd w:val="clear" w:color="auto" w:fill="auto"/>
        <w:spacing w:line="485" w:lineRule="exact"/>
        <w:ind w:left="80" w:right="20" w:firstLine="700"/>
        <w:jc w:val="both"/>
      </w:pPr>
      <w:r>
        <w:rPr>
          <w:color w:val="000000"/>
        </w:rPr>
        <w:t xml:space="preserve">Данные конкурсы проходят под патронатом Совета Федерации Федерального Собрания Российской Федерации, оргкомитет которых возглавляет член Совета Федерации </w:t>
      </w:r>
      <w:r>
        <w:rPr>
          <w:rStyle w:val="1"/>
        </w:rPr>
        <w:t xml:space="preserve">Федерального Собрания Российской Федерации Н.И.Рыжков. Также в состав оргкомитета входит </w:t>
      </w:r>
      <w:r>
        <w:rPr>
          <w:color w:val="000000"/>
        </w:rPr>
        <w:t>депутат Государственной Думы Федерального Собрания Российской Федерации, Председатель комитета по образованию и науке В.А.Никонов.</w:t>
      </w:r>
    </w:p>
    <w:p w:rsidR="00F834E0" w:rsidRDefault="00F834E0" w:rsidP="00F834E0">
      <w:pPr>
        <w:pStyle w:val="3"/>
        <w:shd w:val="clear" w:color="auto" w:fill="auto"/>
        <w:spacing w:line="480" w:lineRule="exact"/>
        <w:ind w:right="20" w:firstLine="700"/>
        <w:jc w:val="both"/>
      </w:pPr>
      <w:r>
        <w:rPr>
          <w:color w:val="000000"/>
        </w:rPr>
        <w:t xml:space="preserve">Всероссийские конкурсы проводятся с целью ориентации руководителей на высокотехнологичное производство и создание высокотехнологичных рабочих мест. </w:t>
      </w:r>
    </w:p>
    <w:p w:rsidR="00F834E0" w:rsidRDefault="00F834E0" w:rsidP="00F834E0">
      <w:pPr>
        <w:pStyle w:val="3"/>
        <w:shd w:val="clear" w:color="auto" w:fill="auto"/>
        <w:spacing w:line="480" w:lineRule="exact"/>
        <w:ind w:right="20" w:firstLine="700"/>
        <w:jc w:val="both"/>
      </w:pPr>
      <w:r>
        <w:rPr>
          <w:color w:val="000000"/>
        </w:rPr>
        <w:t xml:space="preserve">Заявки на конкурс принимаются до 20 ноября 2018 г. Подробная информация о порядке проведения мероприятия размещена на сайте </w:t>
      </w:r>
      <w:hyperlink r:id="rId4" w:history="1">
        <w:r>
          <w:rPr>
            <w:rStyle w:val="a3"/>
            <w:lang w:val="en-US"/>
          </w:rPr>
          <w:t>www</w:t>
        </w:r>
        <w:r w:rsidRPr="004227B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awd</w:t>
        </w:r>
        <w:proofErr w:type="spellEnd"/>
        <w:r w:rsidRPr="004227BB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russia</w:t>
        </w:r>
        <w:proofErr w:type="spellEnd"/>
        <w:r w:rsidRPr="004227B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4227BB">
          <w:rPr>
            <w:rStyle w:val="a3"/>
          </w:rPr>
          <w:t>.</w:t>
        </w:r>
      </w:hyperlink>
    </w:p>
    <w:p w:rsidR="00F834E0" w:rsidRDefault="00F834E0" w:rsidP="00F834E0">
      <w:pPr>
        <w:pStyle w:val="3"/>
        <w:shd w:val="clear" w:color="auto" w:fill="auto"/>
        <w:spacing w:after="377" w:line="480" w:lineRule="exact"/>
        <w:ind w:right="20" w:firstLine="700"/>
        <w:jc w:val="both"/>
        <w:rPr>
          <w:color w:val="000000"/>
        </w:rPr>
      </w:pPr>
      <w:r>
        <w:rPr>
          <w:color w:val="000000"/>
        </w:rPr>
        <w:t>Контактное лицо по вопросам участия в конкурсах - Калашникова Оксана Вячеславовна, помощник президента Общероссийской «Ассамблеи же</w:t>
      </w:r>
      <w:r>
        <w:rPr>
          <w:rStyle w:val="2"/>
        </w:rPr>
        <w:t>нщи</w:t>
      </w:r>
      <w:r>
        <w:rPr>
          <w:color w:val="000000"/>
        </w:rPr>
        <w:t xml:space="preserve">н - руководителей», тел. 8(831)419-83-44, </w:t>
      </w:r>
      <w:r>
        <w:rPr>
          <w:color w:val="000000"/>
          <w:lang w:val="en-US"/>
        </w:rPr>
        <w:t>e</w:t>
      </w:r>
      <w:r w:rsidRPr="004227BB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4227BB">
        <w:rPr>
          <w:color w:val="000000"/>
        </w:rPr>
        <w:t xml:space="preserve">: </w:t>
      </w:r>
      <w:hyperlink r:id="rId5" w:history="1">
        <w:r>
          <w:rPr>
            <w:rStyle w:val="a3"/>
            <w:lang w:val="en-US"/>
          </w:rPr>
          <w:t>nwu</w:t>
        </w:r>
        <w:r w:rsidRPr="004227BB">
          <w:rPr>
            <w:rStyle w:val="a3"/>
          </w:rPr>
          <w:t>1@</w:t>
        </w:r>
        <w:r>
          <w:rPr>
            <w:rStyle w:val="a3"/>
            <w:lang w:val="en-US"/>
          </w:rPr>
          <w:t>yandex</w:t>
        </w:r>
        <w:r w:rsidRPr="004227B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4227BB">
        <w:rPr>
          <w:color w:val="000000"/>
        </w:rPr>
        <w:t>.</w:t>
      </w:r>
    </w:p>
    <w:p w:rsidR="00F834E0" w:rsidRDefault="00F834E0" w:rsidP="00F834E0">
      <w:pPr>
        <w:pStyle w:val="3"/>
        <w:shd w:val="clear" w:color="auto" w:fill="auto"/>
        <w:spacing w:after="377" w:line="480" w:lineRule="exact"/>
        <w:ind w:right="20" w:firstLine="700"/>
        <w:jc w:val="both"/>
      </w:pPr>
    </w:p>
    <w:p w:rsidR="00F834E0" w:rsidRDefault="00F834E0" w:rsidP="00F834E0">
      <w:pPr>
        <w:pStyle w:val="3"/>
        <w:shd w:val="clear" w:color="auto" w:fill="auto"/>
        <w:spacing w:line="485" w:lineRule="exact"/>
        <w:ind w:left="80" w:right="20" w:firstLine="700"/>
        <w:jc w:val="right"/>
        <w:rPr>
          <w:color w:val="000000"/>
        </w:rPr>
      </w:pPr>
      <w:r>
        <w:rPr>
          <w:color w:val="000000"/>
        </w:rPr>
        <w:t xml:space="preserve">Администрация Починковского </w:t>
      </w:r>
    </w:p>
    <w:p w:rsidR="00F834E0" w:rsidRDefault="00F834E0" w:rsidP="00F834E0">
      <w:pPr>
        <w:pStyle w:val="3"/>
        <w:shd w:val="clear" w:color="auto" w:fill="auto"/>
        <w:spacing w:line="485" w:lineRule="exact"/>
        <w:ind w:left="80" w:right="20" w:firstLine="700"/>
        <w:jc w:val="right"/>
      </w:pPr>
      <w:r>
        <w:rPr>
          <w:color w:val="000000"/>
        </w:rPr>
        <w:t>муниципального района</w:t>
      </w:r>
    </w:p>
    <w:p w:rsidR="00F834E0" w:rsidRDefault="00F834E0" w:rsidP="00F834E0"/>
    <w:p w:rsidR="00F834E0" w:rsidRDefault="00F834E0" w:rsidP="00F834E0">
      <w:pPr>
        <w:pStyle w:val="3"/>
        <w:shd w:val="clear" w:color="auto" w:fill="auto"/>
        <w:spacing w:line="485" w:lineRule="exact"/>
        <w:ind w:left="80" w:right="20" w:firstLine="700"/>
        <w:jc w:val="right"/>
      </w:pPr>
    </w:p>
    <w:p w:rsidR="00281D76" w:rsidRDefault="00281D76"/>
    <w:sectPr w:rsidR="00281D76" w:rsidSect="003B2EB3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4E0"/>
    <w:rsid w:val="00281D76"/>
    <w:rsid w:val="003B2EB3"/>
    <w:rsid w:val="007E4620"/>
    <w:rsid w:val="00F8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34E0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F834E0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F834E0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F834E0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F834E0"/>
    <w:pPr>
      <w:widowControl w:val="0"/>
      <w:shd w:val="clear" w:color="auto" w:fill="FFFFFF"/>
      <w:spacing w:after="0" w:line="322" w:lineRule="exact"/>
      <w:jc w:val="center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wu1@yandex.ru" TargetMode="External"/><Relationship Id="rId4" Type="http://schemas.openxmlformats.org/officeDocument/2006/relationships/hyperlink" Target="http://www.awd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4</cp:revision>
  <dcterms:created xsi:type="dcterms:W3CDTF">2018-11-06T07:34:00Z</dcterms:created>
  <dcterms:modified xsi:type="dcterms:W3CDTF">2018-11-06T07:41:00Z</dcterms:modified>
</cp:coreProperties>
</file>